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5272" w14:textId="1A050A62" w:rsidR="00E54CF9" w:rsidRPr="001A659D" w:rsidRDefault="00E54CF9" w:rsidP="00E54CF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</w:t>
      </w:r>
      <w:r w:rsidR="00645EB7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8A4354">
        <w:rPr>
          <w:rFonts w:ascii="Arial" w:hAnsi="Arial" w:cs="Arial"/>
          <w:b/>
          <w:sz w:val="28"/>
          <w:szCs w:val="28"/>
        </w:rPr>
        <w:tab/>
      </w:r>
      <w:r w:rsidRPr="00E566C9">
        <w:rPr>
          <w:rFonts w:ascii="Arial" w:hAnsi="Arial" w:cs="Arial"/>
          <w:b/>
          <w:sz w:val="28"/>
          <w:szCs w:val="28"/>
        </w:rPr>
        <w:t>RP-</w:t>
      </w:r>
      <w:r w:rsidR="00FE49EE" w:rsidRPr="00FE49EE">
        <w:rPr>
          <w:rFonts w:ascii="Arial" w:hAnsi="Arial" w:cs="Arial"/>
          <w:b/>
          <w:sz w:val="28"/>
          <w:szCs w:val="28"/>
        </w:rPr>
        <w:t>223367</w:t>
      </w:r>
    </w:p>
    <w:p w14:paraId="5CCBDABF" w14:textId="17EAC49E" w:rsidR="00E54CF9" w:rsidRPr="004B566C" w:rsidRDefault="00E54CF9" w:rsidP="00E54CF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 w:rsidR="000633D0">
        <w:rPr>
          <w:rFonts w:ascii="Arial" w:hAnsi="Arial" w:cs="Arial"/>
          <w:b/>
          <w:sz w:val="24"/>
        </w:rPr>
        <w:t>December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249EE8EB" w14:textId="591C56D1" w:rsidR="00B65DEB" w:rsidRPr="00E54CF9" w:rsidRDefault="003F69BF" w:rsidP="00311702">
      <w:pPr>
        <w:pStyle w:val="3GPPHeader"/>
        <w:rPr>
          <w:lang w:val="en-US"/>
        </w:rPr>
      </w:pPr>
      <w:r>
        <w:rPr>
          <w:lang w:val="en-US"/>
        </w:rPr>
        <w:tab/>
      </w:r>
    </w:p>
    <w:p w14:paraId="1FC7F1B7" w14:textId="0BA65E65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FA1214">
        <w:rPr>
          <w:sz w:val="22"/>
          <w:szCs w:val="22"/>
          <w:lang w:val="en-US"/>
        </w:rPr>
        <w:t>9.2.10</w:t>
      </w:r>
    </w:p>
    <w:p w14:paraId="5490BA71" w14:textId="15F0E815" w:rsidR="00E90E49" w:rsidRPr="00C973B9" w:rsidRDefault="003D3C45" w:rsidP="008A4354">
      <w:pPr>
        <w:pStyle w:val="3GPPHeader"/>
        <w:ind w:left="1701" w:hanging="1701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</w:p>
    <w:p w14:paraId="4F4D6D65" w14:textId="67A58688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E54CF9">
        <w:rPr>
          <w:sz w:val="22"/>
          <w:szCs w:val="22"/>
          <w:lang w:val="en-US"/>
        </w:rPr>
        <w:t xml:space="preserve">On </w:t>
      </w:r>
      <w:r w:rsidR="00DE78FC">
        <w:rPr>
          <w:sz w:val="22"/>
          <w:szCs w:val="22"/>
          <w:lang w:val="en-US"/>
        </w:rPr>
        <w:t xml:space="preserve">Rel-18 </w:t>
      </w:r>
      <w:r w:rsidR="00645EB7">
        <w:rPr>
          <w:sz w:val="22"/>
          <w:szCs w:val="22"/>
          <w:lang w:val="en-US"/>
        </w:rPr>
        <w:t>XR WI scope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73096F05" w14:textId="373B7F1D" w:rsidR="0069585C" w:rsidRDefault="0028206F" w:rsidP="00420624">
      <w:pPr>
        <w:pStyle w:val="BodyText"/>
      </w:pPr>
      <w:r>
        <w:rPr>
          <w:lang w:val="en-US"/>
        </w:rPr>
        <w:t>The RAN2-led</w:t>
      </w:r>
      <w:r w:rsidR="00635758">
        <w:rPr>
          <w:lang w:val="en-US"/>
        </w:rPr>
        <w:t xml:space="preserve"> </w:t>
      </w:r>
      <w:r w:rsidR="00256A08" w:rsidRPr="00256A08">
        <w:rPr>
          <w:lang w:val="en-US"/>
        </w:rPr>
        <w:t>Rel-1</w:t>
      </w:r>
      <w:r w:rsidR="00420624">
        <w:rPr>
          <w:lang w:val="en-US"/>
        </w:rPr>
        <w:t>8</w:t>
      </w:r>
      <w:r w:rsidR="00FE3302">
        <w:rPr>
          <w:lang w:val="en-US"/>
        </w:rPr>
        <w:t xml:space="preserve"> </w:t>
      </w:r>
      <w:r>
        <w:rPr>
          <w:lang w:val="en-US"/>
        </w:rPr>
        <w:t>Study Item on XR enhancements for NR</w:t>
      </w:r>
      <w:r w:rsidR="000D30DD">
        <w:rPr>
          <w:lang w:val="en-US"/>
        </w:rPr>
        <w:t xml:space="preserve"> </w:t>
      </w:r>
      <w:r w:rsidR="000D30DD">
        <w:rPr>
          <w:lang w:val="en-US"/>
        </w:rPr>
        <w:fldChar w:fldCharType="begin"/>
      </w:r>
      <w:r w:rsidR="000D30DD">
        <w:rPr>
          <w:lang w:val="en-US"/>
        </w:rPr>
        <w:instrText xml:space="preserve"> REF _Ref120265407 \r \h </w:instrText>
      </w:r>
      <w:r w:rsidR="000D30DD">
        <w:rPr>
          <w:lang w:val="en-US"/>
        </w:rPr>
      </w:r>
      <w:r w:rsidR="000D30DD">
        <w:rPr>
          <w:lang w:val="en-US"/>
        </w:rPr>
        <w:fldChar w:fldCharType="separate"/>
      </w:r>
      <w:r w:rsidR="000D30DD">
        <w:rPr>
          <w:lang w:val="en-US"/>
        </w:rPr>
        <w:t>[1]</w:t>
      </w:r>
      <w:r w:rsidR="000D30DD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7F67C2">
        <w:rPr>
          <w:lang w:val="en-US"/>
        </w:rPr>
        <w:t xml:space="preserve">has a goal to evaluate </w:t>
      </w:r>
      <w:r w:rsidR="00001EB5">
        <w:rPr>
          <w:lang w:val="en-US"/>
        </w:rPr>
        <w:t>XR-</w:t>
      </w:r>
      <w:r w:rsidR="007F67C2">
        <w:rPr>
          <w:lang w:val="en-US"/>
        </w:rPr>
        <w:t>awareness</w:t>
      </w:r>
      <w:r w:rsidR="00001EB5">
        <w:rPr>
          <w:lang w:val="en-US"/>
        </w:rPr>
        <w:t xml:space="preserve"> in RAN, XR</w:t>
      </w:r>
      <w:r w:rsidR="00F4365D">
        <w:rPr>
          <w:lang w:val="en-US"/>
        </w:rPr>
        <w:t>-</w:t>
      </w:r>
      <w:r w:rsidR="00001EB5">
        <w:rPr>
          <w:lang w:val="en-US"/>
        </w:rPr>
        <w:t xml:space="preserve">specific power saving </w:t>
      </w:r>
      <w:r w:rsidR="00F4365D">
        <w:rPr>
          <w:lang w:val="en-US"/>
        </w:rPr>
        <w:t>techniques and capacity enhancements.</w:t>
      </w:r>
      <w:r w:rsidR="008931A9">
        <w:rPr>
          <w:lang w:val="en-US"/>
        </w:rPr>
        <w:t xml:space="preserve"> According to agreed time allocation</w:t>
      </w:r>
      <w:r w:rsidR="00375382">
        <w:rPr>
          <w:lang w:val="en-US"/>
        </w:rPr>
        <w:t xml:space="preserve"> and content of Rel-18</w:t>
      </w:r>
      <w:r w:rsidR="008931A9">
        <w:rPr>
          <w:lang w:val="en-US"/>
        </w:rPr>
        <w:t xml:space="preserve">, the study item must be finished </w:t>
      </w:r>
      <w:r w:rsidR="00375382">
        <w:rPr>
          <w:lang w:val="en-US"/>
        </w:rPr>
        <w:t xml:space="preserve">by December 2022 and RAN plenary should agree </w:t>
      </w:r>
      <w:r w:rsidR="00D45A59">
        <w:rPr>
          <w:lang w:val="en-US"/>
        </w:rPr>
        <w:t xml:space="preserve">on </w:t>
      </w:r>
      <w:r w:rsidR="0024133F">
        <w:rPr>
          <w:lang w:val="en-US"/>
        </w:rPr>
        <w:t xml:space="preserve">work item objectives to </w:t>
      </w:r>
      <w:r w:rsidR="006853FD">
        <w:rPr>
          <w:lang w:val="en-US"/>
        </w:rPr>
        <w:t>work</w:t>
      </w:r>
      <w:r w:rsidR="00905B57">
        <w:rPr>
          <w:lang w:val="en-US"/>
        </w:rPr>
        <w:t xml:space="preserve"> on</w:t>
      </w:r>
      <w:r w:rsidR="006853FD">
        <w:rPr>
          <w:lang w:val="en-US"/>
        </w:rPr>
        <w:t xml:space="preserve"> next year. </w:t>
      </w:r>
    </w:p>
    <w:p w14:paraId="6A68496C" w14:textId="1B54B726" w:rsidR="008F25AE" w:rsidRDefault="00D5774F" w:rsidP="007937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Below</w:t>
      </w:r>
      <w:r w:rsidR="006853FD">
        <w:rPr>
          <w:rFonts w:ascii="Arial" w:hAnsi="Arial" w:cs="Arial"/>
        </w:rPr>
        <w:t xml:space="preserve"> we discuss XR SI progress and provide our view on XR WI objectives</w:t>
      </w:r>
      <w:r w:rsidR="00E75E91">
        <w:rPr>
          <w:rFonts w:ascii="Arial" w:hAnsi="Arial" w:cs="Arial"/>
        </w:rPr>
        <w:t xml:space="preserve"> to work</w:t>
      </w:r>
      <w:r w:rsidR="00996C3A">
        <w:rPr>
          <w:rFonts w:ascii="Arial" w:hAnsi="Arial" w:cs="Arial"/>
        </w:rPr>
        <w:t xml:space="preserve"> on</w:t>
      </w:r>
      <w:r w:rsidR="00E75E91">
        <w:rPr>
          <w:rFonts w:ascii="Arial" w:hAnsi="Arial" w:cs="Arial"/>
        </w:rPr>
        <w:t xml:space="preserve"> in Rel-18.</w:t>
      </w:r>
    </w:p>
    <w:p w14:paraId="3696A8FC" w14:textId="77777777" w:rsidR="00E75E91" w:rsidRDefault="00E75E91" w:rsidP="00793742">
      <w:pPr>
        <w:jc w:val="both"/>
        <w:rPr>
          <w:rFonts w:ascii="Arial" w:hAnsi="Arial" w:cs="Arial"/>
        </w:rPr>
      </w:pP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72BE9F19" w14:textId="2D22BC55" w:rsidR="00420624" w:rsidRDefault="00420624" w:rsidP="00420624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</w:p>
    <w:p w14:paraId="69090AF0" w14:textId="7BBE07B8" w:rsidR="00025D97" w:rsidRDefault="00E75E91" w:rsidP="0692C86B">
      <w:pPr>
        <w:pStyle w:val="BodyText"/>
        <w:rPr>
          <w:rStyle w:val="BodytextChar0"/>
          <w:rFonts w:eastAsia="MS Mincho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RAN1 </w:t>
      </w:r>
      <w:r w:rsidR="00925457">
        <w:rPr>
          <w:rStyle w:val="BodytextChar0"/>
          <w:rFonts w:eastAsia="MS Mincho"/>
          <w:spacing w:val="0"/>
          <w:lang w:val="en-GB" w:eastAsia="zh-CN"/>
        </w:rPr>
        <w:t xml:space="preserve">had as an objective to study </w:t>
      </w:r>
      <w:r w:rsidR="008F293C">
        <w:rPr>
          <w:rStyle w:val="BodytextChar0"/>
          <w:rFonts w:eastAsia="MS Mincho"/>
          <w:spacing w:val="0"/>
          <w:lang w:val="en-GB" w:eastAsia="zh-CN"/>
        </w:rPr>
        <w:t xml:space="preserve">XR specific </w:t>
      </w:r>
      <w:r w:rsidR="005920A3">
        <w:rPr>
          <w:rStyle w:val="BodytextChar0"/>
          <w:rFonts w:eastAsia="MS Mincho"/>
          <w:spacing w:val="0"/>
          <w:lang w:val="en-GB" w:eastAsia="zh-CN"/>
        </w:rPr>
        <w:t xml:space="preserve">power savings </w:t>
      </w:r>
      <w:r w:rsidR="00E14965">
        <w:rPr>
          <w:rStyle w:val="BodytextChar0"/>
          <w:rFonts w:eastAsia="MS Mincho"/>
          <w:spacing w:val="0"/>
          <w:lang w:val="en-GB" w:eastAsia="zh-CN"/>
        </w:rPr>
        <w:t xml:space="preserve">and XR specific </w:t>
      </w:r>
      <w:r w:rsidR="001A0D5A">
        <w:rPr>
          <w:rStyle w:val="BodytextChar0"/>
          <w:rFonts w:eastAsia="MS Mincho"/>
          <w:spacing w:val="0"/>
          <w:lang w:val="en-GB" w:eastAsia="zh-CN"/>
        </w:rPr>
        <w:t xml:space="preserve">capacity improvements. To achieve that purpose, RAN1 agreed to base their conclusions and recommendations </w:t>
      </w:r>
      <w:r w:rsidR="00831ED8" w:rsidRPr="0692C86B">
        <w:rPr>
          <w:rStyle w:val="BodytextChar0"/>
          <w:rFonts w:eastAsia="MS Mincho"/>
          <w:lang w:val="en-GB" w:eastAsia="zh-CN"/>
        </w:rPr>
        <w:t>o</w:t>
      </w:r>
      <w:r w:rsidR="001A0D5A">
        <w:rPr>
          <w:rStyle w:val="BodytextChar0"/>
          <w:rFonts w:eastAsia="MS Mincho"/>
          <w:spacing w:val="0"/>
          <w:lang w:val="en-GB" w:eastAsia="zh-CN"/>
        </w:rPr>
        <w:t xml:space="preserve">n </w:t>
      </w:r>
      <w:r w:rsidR="00C14942">
        <w:rPr>
          <w:rStyle w:val="BodytextChar0"/>
          <w:rFonts w:eastAsia="MS Mincho"/>
          <w:spacing w:val="0"/>
          <w:lang w:val="en-GB" w:eastAsia="zh-CN"/>
        </w:rPr>
        <w:t>simulations results, wh</w:t>
      </w:r>
      <w:r w:rsidR="004D4D28">
        <w:rPr>
          <w:rStyle w:val="BodytextChar0"/>
          <w:rFonts w:eastAsia="MS Mincho"/>
          <w:spacing w:val="0"/>
          <w:lang w:val="en-GB" w:eastAsia="zh-CN"/>
        </w:rPr>
        <w:t>ere</w:t>
      </w:r>
      <w:r w:rsidR="00C14942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5145AF">
        <w:rPr>
          <w:rStyle w:val="BodytextChar0"/>
          <w:rFonts w:eastAsia="MS Mincho"/>
          <w:spacing w:val="0"/>
          <w:lang w:val="en-GB" w:eastAsia="zh-CN"/>
        </w:rPr>
        <w:t>providing performance evaluation results by proponents of an enhancement</w:t>
      </w:r>
      <w:r w:rsidR="004D4D28">
        <w:rPr>
          <w:rStyle w:val="BodytextChar0"/>
          <w:rFonts w:eastAsia="MS Mincho"/>
          <w:spacing w:val="0"/>
          <w:lang w:val="en-GB" w:eastAsia="zh-CN"/>
        </w:rPr>
        <w:t xml:space="preserve"> was a </w:t>
      </w:r>
      <w:r w:rsidR="00041F31">
        <w:rPr>
          <w:rStyle w:val="BodytextChar0"/>
          <w:rFonts w:eastAsia="MS Mincho"/>
          <w:spacing w:val="0"/>
          <w:lang w:val="en-GB" w:eastAsia="zh-CN"/>
        </w:rPr>
        <w:t xml:space="preserve">necessity. </w:t>
      </w:r>
      <w:r w:rsidR="00323523">
        <w:rPr>
          <w:rStyle w:val="BodytextChar0"/>
          <w:rFonts w:eastAsia="MS Mincho"/>
          <w:spacing w:val="0"/>
          <w:lang w:val="en-GB" w:eastAsia="zh-CN"/>
        </w:rPr>
        <w:t xml:space="preserve">An assessment </w:t>
      </w:r>
      <w:r w:rsidR="00C57165">
        <w:rPr>
          <w:rStyle w:val="BodytextChar0"/>
          <w:rFonts w:eastAsia="MS Mincho"/>
          <w:spacing w:val="0"/>
          <w:lang w:val="en-GB" w:eastAsia="zh-CN"/>
        </w:rPr>
        <w:t xml:space="preserve">framework was agreed to </w:t>
      </w:r>
      <w:r w:rsidR="00F35D73">
        <w:rPr>
          <w:rStyle w:val="BodytextChar0"/>
          <w:rFonts w:eastAsia="MS Mincho"/>
          <w:spacing w:val="0"/>
          <w:lang w:val="en-GB" w:eastAsia="zh-CN"/>
        </w:rPr>
        <w:t xml:space="preserve">follow </w:t>
      </w:r>
      <w:r w:rsidR="00001488">
        <w:rPr>
          <w:rStyle w:val="BodytextChar0"/>
          <w:rFonts w:eastAsia="MS Mincho"/>
          <w:spacing w:val="0"/>
          <w:lang w:val="en-GB" w:eastAsia="zh-CN"/>
        </w:rPr>
        <w:t xml:space="preserve">for recommendation </w:t>
      </w:r>
      <w:r w:rsidR="00CF1ECA">
        <w:rPr>
          <w:rStyle w:val="BodytextChar0"/>
          <w:rFonts w:eastAsia="MS Mincho"/>
          <w:spacing w:val="0"/>
          <w:lang w:val="en-GB" w:eastAsia="zh-CN"/>
        </w:rPr>
        <w:t>of any enhancement</w:t>
      </w:r>
      <w:r w:rsidR="00CF63BF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BD74EA">
        <w:rPr>
          <w:rStyle w:val="BodytextChar0"/>
          <w:rFonts w:eastAsia="MS Mincho"/>
          <w:spacing w:val="0"/>
          <w:lang w:val="en-GB" w:eastAsia="zh-CN"/>
        </w:rPr>
        <w:t>in TR</w:t>
      </w:r>
      <w:r w:rsidR="00C14942">
        <w:rPr>
          <w:rStyle w:val="BodytextChar0"/>
          <w:rFonts w:eastAsia="MS Mincho"/>
          <w:spacing w:val="0"/>
          <w:lang w:val="en-GB" w:eastAsia="zh-CN"/>
        </w:rPr>
        <w:t xml:space="preserve">. </w:t>
      </w:r>
      <w:r w:rsidR="00CD3A05">
        <w:rPr>
          <w:rStyle w:val="BodytextChar0"/>
          <w:rFonts w:eastAsia="MS Mincho"/>
          <w:spacing w:val="0"/>
          <w:lang w:val="en-GB" w:eastAsia="zh-CN"/>
        </w:rPr>
        <w:t xml:space="preserve">Based on this baseline agreement, RAN1 </w:t>
      </w:r>
      <w:r w:rsidR="00DC403E">
        <w:rPr>
          <w:rStyle w:val="BodytextChar0"/>
          <w:rFonts w:eastAsia="MS Mincho"/>
          <w:spacing w:val="0"/>
          <w:lang w:val="en-GB" w:eastAsia="zh-CN"/>
        </w:rPr>
        <w:t xml:space="preserve">has extensively studied </w:t>
      </w:r>
      <w:proofErr w:type="gramStart"/>
      <w:r w:rsidR="00CD3A05">
        <w:rPr>
          <w:rStyle w:val="BodytextChar0"/>
          <w:rFonts w:eastAsia="MS Mincho"/>
          <w:spacing w:val="0"/>
          <w:lang w:val="en-GB" w:eastAsia="zh-CN"/>
        </w:rPr>
        <w:t>a number</w:t>
      </w:r>
      <w:r w:rsidR="002F27AE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9B5BCF" w:rsidRPr="0692C86B">
        <w:rPr>
          <w:rStyle w:val="BodytextChar0"/>
          <w:rFonts w:eastAsia="MS Mincho"/>
          <w:lang w:val="en-GB" w:eastAsia="zh-CN"/>
        </w:rPr>
        <w:t>of</w:t>
      </w:r>
      <w:proofErr w:type="gramEnd"/>
      <w:r w:rsidR="009B5BCF" w:rsidRPr="0692C86B">
        <w:rPr>
          <w:rStyle w:val="BodytextChar0"/>
          <w:rFonts w:eastAsia="MS Mincho"/>
          <w:lang w:val="en-GB" w:eastAsia="zh-CN"/>
        </w:rPr>
        <w:t xml:space="preserve"> </w:t>
      </w:r>
      <w:r w:rsidR="002F27AE">
        <w:rPr>
          <w:rStyle w:val="BodytextChar0"/>
          <w:rFonts w:eastAsia="MS Mincho"/>
          <w:spacing w:val="0"/>
          <w:lang w:val="en-GB" w:eastAsia="zh-CN"/>
        </w:rPr>
        <w:t xml:space="preserve">enhancements and </w:t>
      </w:r>
      <w:r w:rsidR="007F21FF">
        <w:rPr>
          <w:rStyle w:val="BodytextChar0"/>
          <w:rFonts w:eastAsia="MS Mincho"/>
          <w:spacing w:val="0"/>
          <w:lang w:val="en-GB" w:eastAsia="zh-CN"/>
        </w:rPr>
        <w:t xml:space="preserve">reached </w:t>
      </w:r>
      <w:r w:rsidR="009E25D5">
        <w:rPr>
          <w:rStyle w:val="BodytextChar0"/>
          <w:rFonts w:eastAsia="MS Mincho"/>
          <w:spacing w:val="0"/>
          <w:lang w:val="en-GB" w:eastAsia="zh-CN"/>
        </w:rPr>
        <w:t>final conclusions</w:t>
      </w:r>
      <w:r w:rsidR="00800BA0">
        <w:rPr>
          <w:rStyle w:val="BodytextChar0"/>
          <w:rFonts w:eastAsia="MS Mincho"/>
          <w:spacing w:val="0"/>
          <w:lang w:val="en-GB" w:eastAsia="zh-CN"/>
        </w:rPr>
        <w:t xml:space="preserve">. </w:t>
      </w:r>
      <w:r w:rsidR="63401AEB">
        <w:rPr>
          <w:rStyle w:val="BodytextChar0"/>
          <w:rFonts w:eastAsia="MS Mincho"/>
          <w:spacing w:val="0"/>
          <w:lang w:val="en-GB" w:eastAsia="zh-CN"/>
        </w:rPr>
        <w:t xml:space="preserve">Specific to the study item status, the </w:t>
      </w:r>
      <w:r w:rsidR="36EE9894">
        <w:rPr>
          <w:rStyle w:val="BodytextChar0"/>
          <w:rFonts w:eastAsia="MS Mincho"/>
          <w:spacing w:val="0"/>
          <w:lang w:val="en-GB" w:eastAsia="zh-CN"/>
        </w:rPr>
        <w:t>following conclusion was reached</w:t>
      </w:r>
      <w:r w:rsidR="003B3E0A">
        <w:rPr>
          <w:rStyle w:val="BodytextChar0"/>
          <w:rFonts w:eastAsia="MS Mincho"/>
          <w:spacing w:val="0"/>
          <w:lang w:val="en-GB" w:eastAsia="zh-CN"/>
        </w:rPr>
        <w:t xml:space="preserve"> in RAN1:</w:t>
      </w:r>
    </w:p>
    <w:p w14:paraId="2AE499E4" w14:textId="4CF7D821" w:rsidR="00025D97" w:rsidRDefault="4EBC379C" w:rsidP="00237AA5">
      <w:pPr>
        <w:ind w:left="567"/>
        <w:jc w:val="both"/>
        <w:rPr>
          <w:rFonts w:ascii="Times" w:eastAsia="Times" w:hAnsi="Times" w:cs="Times"/>
          <w:b/>
          <w:bCs/>
        </w:rPr>
      </w:pPr>
      <w:r w:rsidRPr="0692C86B">
        <w:rPr>
          <w:rFonts w:ascii="Times" w:eastAsia="Times" w:hAnsi="Times" w:cs="Times"/>
          <w:b/>
          <w:bCs/>
        </w:rPr>
        <w:t>Conclusion</w:t>
      </w:r>
      <w:r w:rsidR="360D9C34" w:rsidRPr="0692C86B">
        <w:rPr>
          <w:rFonts w:ascii="Times" w:eastAsia="Times" w:hAnsi="Times" w:cs="Times"/>
          <w:b/>
          <w:bCs/>
        </w:rPr>
        <w:t xml:space="preserve"> (RAN1#111)</w:t>
      </w:r>
    </w:p>
    <w:p w14:paraId="5B11BDF7" w14:textId="3F0EF22A" w:rsidR="00025D97" w:rsidRDefault="4EBC379C" w:rsidP="00237AA5">
      <w:pPr>
        <w:ind w:left="567"/>
        <w:jc w:val="both"/>
        <w:rPr>
          <w:rFonts w:ascii="Times" w:eastAsia="Times" w:hAnsi="Times" w:cs="Times"/>
        </w:rPr>
      </w:pPr>
      <w:r w:rsidRPr="0692C86B">
        <w:rPr>
          <w:rFonts w:ascii="Times" w:eastAsia="Times" w:hAnsi="Times" w:cs="Times"/>
        </w:rPr>
        <w:t>From RAN1 perspective, the Rel-18 XR study item in RAN1 is completed.</w:t>
      </w:r>
    </w:p>
    <w:p w14:paraId="54CE5563" w14:textId="01C8BB40" w:rsidR="00025D97" w:rsidRDefault="00800BA0" w:rsidP="00420624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It is not expected that further evaluations are </w:t>
      </w:r>
      <w:proofErr w:type="gramStart"/>
      <w:r>
        <w:rPr>
          <w:rStyle w:val="BodytextChar0"/>
          <w:rFonts w:eastAsia="MS Mincho"/>
          <w:spacing w:val="0"/>
          <w:lang w:val="en-GB" w:eastAsia="zh-CN"/>
        </w:rPr>
        <w:t>performed</w:t>
      </w:r>
      <w:proofErr w:type="gramEnd"/>
      <w:r>
        <w:rPr>
          <w:rStyle w:val="BodytextChar0"/>
          <w:rFonts w:eastAsia="MS Mincho"/>
          <w:spacing w:val="0"/>
          <w:lang w:val="en-GB" w:eastAsia="zh-CN"/>
        </w:rPr>
        <w:t xml:space="preserve"> and new consensus </w:t>
      </w:r>
      <w:r w:rsidR="005E3861">
        <w:rPr>
          <w:rStyle w:val="BodytextChar0"/>
          <w:rFonts w:eastAsia="MS Mincho"/>
          <w:spacing w:val="0"/>
          <w:lang w:val="en-GB" w:eastAsia="zh-CN"/>
        </w:rPr>
        <w:t xml:space="preserve">can be </w:t>
      </w:r>
      <w:r>
        <w:rPr>
          <w:rStyle w:val="BodytextChar0"/>
          <w:rFonts w:eastAsia="MS Mincho"/>
          <w:spacing w:val="0"/>
          <w:lang w:val="en-GB" w:eastAsia="zh-CN"/>
        </w:rPr>
        <w:t>reach</w:t>
      </w:r>
      <w:r w:rsidR="003C4B78" w:rsidRPr="0692C86B">
        <w:rPr>
          <w:rStyle w:val="BodytextChar0"/>
          <w:rFonts w:eastAsia="MS Mincho"/>
          <w:lang w:val="en-GB" w:eastAsia="zh-CN"/>
        </w:rPr>
        <w:t>ed</w:t>
      </w:r>
      <w:r w:rsidR="00917892">
        <w:rPr>
          <w:rStyle w:val="BodytextChar0"/>
          <w:rFonts w:eastAsia="MS Mincho"/>
          <w:spacing w:val="0"/>
          <w:lang w:val="en-GB" w:eastAsia="zh-CN"/>
        </w:rPr>
        <w:t>, thus</w:t>
      </w:r>
      <w:r w:rsidR="008E6C64">
        <w:rPr>
          <w:rStyle w:val="BodytextChar0"/>
          <w:rFonts w:eastAsia="MS Mincho"/>
          <w:spacing w:val="0"/>
          <w:lang w:val="en-GB" w:eastAsia="zh-CN"/>
        </w:rPr>
        <w:t xml:space="preserve">, </w:t>
      </w:r>
      <w:r>
        <w:rPr>
          <w:rStyle w:val="BodytextChar0"/>
          <w:rFonts w:eastAsia="MS Mincho"/>
          <w:spacing w:val="0"/>
          <w:lang w:val="en-GB" w:eastAsia="zh-CN"/>
        </w:rPr>
        <w:t xml:space="preserve">Work Item phase can start </w:t>
      </w:r>
      <w:r w:rsidR="008E6C64">
        <w:rPr>
          <w:rStyle w:val="BodytextChar0"/>
          <w:rFonts w:eastAsia="MS Mincho"/>
          <w:spacing w:val="0"/>
          <w:lang w:val="en-GB" w:eastAsia="zh-CN"/>
        </w:rPr>
        <w:t xml:space="preserve">at least for RAN1 </w:t>
      </w:r>
      <w:r>
        <w:rPr>
          <w:rStyle w:val="BodytextChar0"/>
          <w:rFonts w:eastAsia="MS Mincho"/>
          <w:spacing w:val="0"/>
          <w:lang w:val="en-GB" w:eastAsia="zh-CN"/>
        </w:rPr>
        <w:t xml:space="preserve">based on </w:t>
      </w:r>
      <w:r w:rsidR="4A95832F">
        <w:rPr>
          <w:rStyle w:val="BodytextChar0"/>
          <w:rFonts w:eastAsia="MS Mincho"/>
          <w:spacing w:val="0"/>
          <w:lang w:val="en-GB" w:eastAsia="zh-CN"/>
        </w:rPr>
        <w:t xml:space="preserve">existing </w:t>
      </w:r>
      <w:r>
        <w:rPr>
          <w:rStyle w:val="BodytextChar0"/>
          <w:rFonts w:eastAsia="MS Mincho"/>
          <w:spacing w:val="0"/>
          <w:lang w:val="en-GB" w:eastAsia="zh-CN"/>
        </w:rPr>
        <w:t>recommendations</w:t>
      </w:r>
      <w:r w:rsidR="00E452E6">
        <w:rPr>
          <w:rStyle w:val="BodytextChar0"/>
          <w:rFonts w:eastAsia="MS Mincho"/>
          <w:spacing w:val="0"/>
          <w:lang w:val="en-GB" w:eastAsia="zh-CN"/>
        </w:rPr>
        <w:t>.</w:t>
      </w:r>
      <w:r w:rsidR="0042499B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9D2724">
        <w:rPr>
          <w:rStyle w:val="BodytextChar0"/>
          <w:rFonts w:eastAsia="MS Mincho"/>
          <w:spacing w:val="0"/>
          <w:lang w:val="en-GB" w:eastAsia="zh-CN"/>
        </w:rPr>
        <w:t xml:space="preserve">Should this work be continued to allow further evaluations and discussions, we suggest </w:t>
      </w:r>
      <w:r w:rsidR="00941000">
        <w:rPr>
          <w:rStyle w:val="BodytextChar0"/>
          <w:rFonts w:eastAsia="MS Mincho"/>
          <w:spacing w:val="0"/>
          <w:lang w:val="en-GB" w:eastAsia="zh-CN"/>
        </w:rPr>
        <w:t>doing</w:t>
      </w:r>
      <w:r w:rsidR="009D2724">
        <w:rPr>
          <w:rStyle w:val="BodytextChar0"/>
          <w:rFonts w:eastAsia="MS Mincho"/>
          <w:spacing w:val="0"/>
          <w:lang w:val="en-GB" w:eastAsia="zh-CN"/>
        </w:rPr>
        <w:t xml:space="preserve"> this within the Release </w:t>
      </w:r>
      <w:proofErr w:type="gramStart"/>
      <w:r w:rsidR="009D2724">
        <w:rPr>
          <w:rStyle w:val="BodytextChar0"/>
          <w:rFonts w:eastAsia="MS Mincho"/>
          <w:spacing w:val="0"/>
          <w:lang w:val="en-GB" w:eastAsia="zh-CN"/>
        </w:rPr>
        <w:t>19 time</w:t>
      </w:r>
      <w:proofErr w:type="gramEnd"/>
      <w:r w:rsidR="009D2724">
        <w:rPr>
          <w:rStyle w:val="BodytextChar0"/>
          <w:rFonts w:eastAsia="MS Mincho"/>
          <w:spacing w:val="0"/>
          <w:lang w:val="en-GB" w:eastAsia="zh-CN"/>
        </w:rPr>
        <w:t xml:space="preserve"> frame with a new Study Item, for instance.</w:t>
      </w:r>
    </w:p>
    <w:p w14:paraId="468AA120" w14:textId="23367225" w:rsidR="00873FA6" w:rsidRPr="00081429" w:rsidRDefault="00873FA6" w:rsidP="00873FA6">
      <w:pPr>
        <w:pStyle w:val="Observation"/>
        <w:rPr>
          <w:rStyle w:val="BodytextChar0"/>
          <w:rFonts w:eastAsia="MS Mincho"/>
          <w:iCs/>
        </w:rPr>
      </w:pPr>
      <w:bookmarkStart w:id="0" w:name="_Toc121154857"/>
      <w:r>
        <w:t>RA</w:t>
      </w:r>
      <w:r w:rsidR="00363231">
        <w:t>N</w:t>
      </w:r>
      <w:r w:rsidR="000950A6">
        <w:t>1</w:t>
      </w:r>
      <w:r w:rsidR="00A04BA2">
        <w:t xml:space="preserve"> </w:t>
      </w:r>
      <w:r w:rsidR="00600A16">
        <w:t>concluded a completion of</w:t>
      </w:r>
      <w:r w:rsidR="000950A6">
        <w:t xml:space="preserve"> </w:t>
      </w:r>
      <w:r w:rsidR="00C03A2D">
        <w:t xml:space="preserve">RAN1 </w:t>
      </w:r>
      <w:r w:rsidR="00514F36">
        <w:t xml:space="preserve">part of </w:t>
      </w:r>
      <w:r w:rsidR="00363231">
        <w:t>XR Study Item</w:t>
      </w:r>
      <w:r w:rsidR="00C03A2D">
        <w:t>.</w:t>
      </w:r>
      <w:bookmarkEnd w:id="0"/>
    </w:p>
    <w:p w14:paraId="0738FAEA" w14:textId="77777777" w:rsidR="00873FA6" w:rsidRDefault="00873FA6" w:rsidP="00420624">
      <w:pPr>
        <w:pStyle w:val="BodyText"/>
        <w:rPr>
          <w:rStyle w:val="BodytextChar0"/>
          <w:rFonts w:eastAsia="MS Mincho"/>
          <w:spacing w:val="0"/>
          <w:lang w:eastAsia="zh-CN"/>
        </w:rPr>
      </w:pPr>
    </w:p>
    <w:p w14:paraId="7362B655" w14:textId="77777777" w:rsidR="00624C18" w:rsidRPr="003A595F" w:rsidRDefault="00624C18" w:rsidP="00624C18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From RAN1 point of view, the recommendations from the Study Item phase can be followed. Thus, the Work Item objectives should focus on:</w:t>
      </w:r>
    </w:p>
    <w:p w14:paraId="2CF9E2F3" w14:textId="77777777" w:rsidR="00624C18" w:rsidRDefault="00624C18" w:rsidP="00624C18">
      <w:pPr>
        <w:pStyle w:val="BodyText"/>
        <w:numPr>
          <w:ilvl w:val="0"/>
          <w:numId w:val="19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D</w:t>
      </w:r>
      <w:r w:rsidRPr="00B72B0B">
        <w:rPr>
          <w:rStyle w:val="BodytextChar0"/>
          <w:rFonts w:eastAsia="MS Mincho"/>
          <w:spacing w:val="0"/>
          <w:lang w:val="en-GB" w:eastAsia="zh-CN"/>
        </w:rPr>
        <w:t xml:space="preserve">ynamic indication of the unused CG PUSCH occasion(s) based on </w:t>
      </w:r>
      <w:r>
        <w:rPr>
          <w:rStyle w:val="BodytextChar0"/>
          <w:rFonts w:eastAsia="MS Mincho"/>
          <w:spacing w:val="0"/>
          <w:lang w:val="en-GB" w:eastAsia="zh-CN"/>
        </w:rPr>
        <w:t>CG-</w:t>
      </w:r>
      <w:proofErr w:type="gramStart"/>
      <w:r w:rsidRPr="00B72B0B">
        <w:rPr>
          <w:rStyle w:val="BodytextChar0"/>
          <w:rFonts w:eastAsia="MS Mincho"/>
          <w:spacing w:val="0"/>
          <w:lang w:val="en-GB" w:eastAsia="zh-CN"/>
        </w:rPr>
        <w:t>UCI</w:t>
      </w:r>
      <w:r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098458BA" w14:textId="77777777" w:rsidR="00624C18" w:rsidRDefault="00624C18" w:rsidP="00624C18">
      <w:pPr>
        <w:pStyle w:val="BodyText"/>
        <w:numPr>
          <w:ilvl w:val="0"/>
          <w:numId w:val="19"/>
        </w:numPr>
        <w:rPr>
          <w:rStyle w:val="BodytextChar0"/>
          <w:rFonts w:eastAsia="MS Mincho"/>
          <w:spacing w:val="0"/>
          <w:lang w:val="en-GB" w:eastAsia="zh-CN"/>
        </w:rPr>
      </w:pPr>
      <w:r w:rsidRPr="007368DF">
        <w:rPr>
          <w:rStyle w:val="BodytextChar0"/>
          <w:rFonts w:eastAsia="MS Mincho"/>
          <w:spacing w:val="0"/>
          <w:lang w:val="en-GB" w:eastAsia="zh-CN"/>
        </w:rPr>
        <w:t>Multiple CG PUSCH transmission occasions in a period of a single CG PUSCH configuration</w:t>
      </w:r>
      <w:r>
        <w:rPr>
          <w:rStyle w:val="BodytextChar0"/>
          <w:rFonts w:eastAsia="MS Mincho"/>
          <w:spacing w:val="0"/>
          <w:lang w:val="en-GB" w:eastAsia="zh-CN"/>
        </w:rPr>
        <w:t>.</w:t>
      </w:r>
    </w:p>
    <w:p w14:paraId="354C7FE2" w14:textId="77777777" w:rsidR="00624C18" w:rsidRDefault="00624C18" w:rsidP="00624C18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</w:p>
    <w:p w14:paraId="52D2D04D" w14:textId="77777777" w:rsidR="00624C18" w:rsidRDefault="00624C18" w:rsidP="00624C18">
      <w:pPr>
        <w:pStyle w:val="Proposal"/>
      </w:pPr>
      <w:bookmarkStart w:id="1" w:name="_Toc121156840"/>
      <w:r>
        <w:t>For RAN1 objectives, follow recommendations from Study Item phase, i.e., focus on d</w:t>
      </w:r>
      <w:proofErr w:type="spellStart"/>
      <w:r w:rsidRPr="00B72B0B">
        <w:rPr>
          <w:rStyle w:val="BodytextChar0"/>
          <w:rFonts w:eastAsia="MS Mincho"/>
          <w:spacing w:val="0"/>
          <w:lang w:val="en-GB" w:eastAsia="zh-CN"/>
        </w:rPr>
        <w:t>ynamic</w:t>
      </w:r>
      <w:proofErr w:type="spellEnd"/>
      <w:r w:rsidRPr="00B72B0B">
        <w:rPr>
          <w:rStyle w:val="BodytextChar0"/>
          <w:rFonts w:eastAsia="MS Mincho"/>
          <w:spacing w:val="0"/>
          <w:lang w:val="en-GB" w:eastAsia="zh-CN"/>
        </w:rPr>
        <w:t xml:space="preserve"> indication of the unused</w:t>
      </w:r>
      <w:r>
        <w:rPr>
          <w:lang w:val="en-GB"/>
        </w:rPr>
        <w:t xml:space="preserve"> CG occasions and </w:t>
      </w:r>
      <w:r>
        <w:rPr>
          <w:rStyle w:val="BodytextChar0"/>
          <w:rFonts w:eastAsia="MS Mincho"/>
          <w:spacing w:val="0"/>
          <w:lang w:val="en-GB" w:eastAsia="zh-CN"/>
        </w:rPr>
        <w:t>m</w:t>
      </w:r>
      <w:r w:rsidRPr="007368DF">
        <w:rPr>
          <w:rStyle w:val="BodytextChar0"/>
          <w:rFonts w:eastAsia="MS Mincho"/>
          <w:spacing w:val="0"/>
          <w:lang w:val="en-GB" w:eastAsia="zh-CN"/>
        </w:rPr>
        <w:t>ultiple CG PUSCH transmission occasions in a period</w:t>
      </w:r>
      <w:r>
        <w:rPr>
          <w:rStyle w:val="BodytextChar0"/>
          <w:rFonts w:eastAsia="MS Mincho"/>
          <w:spacing w:val="0"/>
          <w:lang w:val="en-GB" w:eastAsia="zh-CN"/>
        </w:rPr>
        <w:t xml:space="preserve"> of single configuration.</w:t>
      </w:r>
      <w:bookmarkEnd w:id="1"/>
    </w:p>
    <w:p w14:paraId="48AE11B7" w14:textId="77777777" w:rsidR="00624C18" w:rsidRDefault="00624C18" w:rsidP="00420624">
      <w:pPr>
        <w:pStyle w:val="BodyText"/>
        <w:rPr>
          <w:rStyle w:val="BodytextChar0"/>
          <w:rFonts w:eastAsia="MS Mincho"/>
          <w:spacing w:val="0"/>
          <w:lang w:eastAsia="zh-CN"/>
        </w:rPr>
      </w:pPr>
    </w:p>
    <w:p w14:paraId="506FF054" w14:textId="752BC2F1" w:rsidR="00C42AAF" w:rsidRDefault="002A2DB1" w:rsidP="00941000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 w:rsidRPr="1BCF45DE">
        <w:rPr>
          <w:rStyle w:val="BodytextChar0"/>
          <w:rFonts w:eastAsia="MS Mincho"/>
          <w:lang w:val="en-GB" w:eastAsia="zh-CN"/>
        </w:rPr>
        <w:t xml:space="preserve">In </w:t>
      </w:r>
      <w:r w:rsidR="00025D97">
        <w:rPr>
          <w:rStyle w:val="BodytextChar0"/>
          <w:rFonts w:eastAsia="MS Mincho"/>
          <w:spacing w:val="0"/>
          <w:lang w:val="en-GB" w:eastAsia="zh-CN"/>
        </w:rPr>
        <w:t>RAN</w:t>
      </w:r>
      <w:r w:rsidRPr="1BCF45DE">
        <w:rPr>
          <w:rStyle w:val="BodytextChar0"/>
          <w:rFonts w:eastAsia="MS Mincho"/>
          <w:lang w:val="en-GB" w:eastAsia="zh-CN"/>
        </w:rPr>
        <w:t>2,</w:t>
      </w:r>
      <w:r w:rsidR="00025D97">
        <w:rPr>
          <w:rStyle w:val="BodytextChar0"/>
          <w:rFonts w:eastAsia="MS Mincho"/>
          <w:spacing w:val="0"/>
          <w:lang w:val="en-GB" w:eastAsia="zh-CN"/>
        </w:rPr>
        <w:t xml:space="preserve"> in addition to XR specific power savings and XR specific capacity improvements, XR-awareness</w:t>
      </w:r>
      <w:r w:rsidR="008500A3" w:rsidRPr="1BCF45DE">
        <w:rPr>
          <w:rStyle w:val="BodytextChar0"/>
          <w:rFonts w:eastAsia="MS Mincho"/>
          <w:lang w:val="en-GB" w:eastAsia="zh-CN"/>
        </w:rPr>
        <w:t xml:space="preserve"> needed to be studied</w:t>
      </w:r>
      <w:r w:rsidR="00D5774F">
        <w:rPr>
          <w:rStyle w:val="BodytextChar0"/>
          <w:rFonts w:eastAsia="MS Mincho"/>
          <w:spacing w:val="0"/>
          <w:lang w:val="en-GB" w:eastAsia="zh-CN"/>
        </w:rPr>
        <w:t>.</w:t>
      </w:r>
      <w:r w:rsidR="00444956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8E3CA8">
        <w:rPr>
          <w:rStyle w:val="BodytextChar0"/>
          <w:rFonts w:eastAsia="MS Mincho"/>
          <w:spacing w:val="0"/>
          <w:lang w:val="en-GB" w:eastAsia="zh-CN"/>
        </w:rPr>
        <w:t xml:space="preserve">Specifically, RAN2 had to study </w:t>
      </w:r>
      <w:r w:rsidR="00A72A0D">
        <w:rPr>
          <w:rStyle w:val="BodytextChar0"/>
          <w:rFonts w:eastAsia="MS Mincho"/>
          <w:spacing w:val="0"/>
          <w:lang w:val="en-GB" w:eastAsia="zh-CN"/>
        </w:rPr>
        <w:t xml:space="preserve">how the </w:t>
      </w:r>
      <w:r w:rsidR="004D587B">
        <w:rPr>
          <w:rStyle w:val="BodytextChar0"/>
          <w:rFonts w:eastAsia="MS Mincho"/>
          <w:spacing w:val="0"/>
          <w:lang w:val="en-GB" w:eastAsia="zh-CN"/>
        </w:rPr>
        <w:t xml:space="preserve">identified characteristics in RAN2 and SA2 </w:t>
      </w:r>
      <w:r w:rsidR="00AE5473">
        <w:rPr>
          <w:rStyle w:val="BodytextChar0"/>
          <w:rFonts w:eastAsia="MS Mincho"/>
          <w:spacing w:val="0"/>
          <w:lang w:val="en-GB" w:eastAsia="zh-CN"/>
        </w:rPr>
        <w:lastRenderedPageBreak/>
        <w:t xml:space="preserve">could aid </w:t>
      </w:r>
      <w:r w:rsidR="00B1257E">
        <w:rPr>
          <w:rStyle w:val="BodytextChar0"/>
          <w:rFonts w:eastAsia="MS Mincho"/>
          <w:spacing w:val="0"/>
          <w:lang w:val="en-GB" w:eastAsia="zh-CN"/>
        </w:rPr>
        <w:t>the</w:t>
      </w:r>
      <w:r w:rsidR="00A53F2E">
        <w:rPr>
          <w:rStyle w:val="BodytextChar0"/>
          <w:rFonts w:eastAsia="MS Mincho"/>
          <w:spacing w:val="0"/>
          <w:lang w:val="en-GB" w:eastAsia="zh-CN"/>
        </w:rPr>
        <w:t xml:space="preserve"> network to better handle XR traffic. </w:t>
      </w:r>
      <w:r w:rsidR="00267FE9">
        <w:rPr>
          <w:rStyle w:val="BodytextChar0"/>
          <w:rFonts w:eastAsia="MS Mincho"/>
          <w:spacing w:val="0"/>
          <w:lang w:val="en-GB" w:eastAsia="zh-CN"/>
        </w:rPr>
        <w:t>Simulations were expected</w:t>
      </w:r>
      <w:r w:rsidR="003B2D16" w:rsidRPr="1BCF45DE">
        <w:rPr>
          <w:rStyle w:val="BodytextChar0"/>
          <w:rFonts w:eastAsia="MS Mincho"/>
          <w:lang w:val="en-GB" w:eastAsia="zh-CN"/>
        </w:rPr>
        <w:t xml:space="preserve"> to be done by RAN1</w:t>
      </w:r>
      <w:r w:rsidR="00267FE9">
        <w:rPr>
          <w:rStyle w:val="BodytextChar0"/>
          <w:rFonts w:eastAsia="MS Mincho"/>
          <w:spacing w:val="0"/>
          <w:lang w:val="en-GB" w:eastAsia="zh-CN"/>
        </w:rPr>
        <w:t>; however, u</w:t>
      </w:r>
      <w:r w:rsidR="0067739F">
        <w:rPr>
          <w:rStyle w:val="BodytextChar0"/>
          <w:rFonts w:eastAsia="MS Mincho"/>
          <w:spacing w:val="0"/>
          <w:lang w:val="en-GB" w:eastAsia="zh-CN"/>
        </w:rPr>
        <w:t>nlike RAN1, RAN2 had a very limited evaluation campaign</w:t>
      </w:r>
      <w:r w:rsidR="00F97004">
        <w:rPr>
          <w:rStyle w:val="BodytextChar0"/>
          <w:rFonts w:eastAsia="MS Mincho"/>
          <w:spacing w:val="0"/>
          <w:lang w:val="en-GB" w:eastAsia="zh-CN"/>
        </w:rPr>
        <w:t>. This has resulted in that RAN2 has limited itself to only discuss various enhancements without providing proof-points.</w:t>
      </w:r>
    </w:p>
    <w:p w14:paraId="4B733D09" w14:textId="34ECFAEB" w:rsidR="002C632E" w:rsidRDefault="00265363" w:rsidP="00F838EC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Since </w:t>
      </w:r>
      <w:r w:rsidR="6976DDDF">
        <w:rPr>
          <w:rStyle w:val="BodytextChar0"/>
          <w:rFonts w:eastAsia="MS Mincho"/>
          <w:spacing w:val="0"/>
          <w:lang w:val="en-GB" w:eastAsia="zh-CN"/>
        </w:rPr>
        <w:t>little evidence has been presented on</w:t>
      </w:r>
      <w:r>
        <w:rPr>
          <w:rStyle w:val="BodytextChar0"/>
          <w:rFonts w:eastAsia="MS Mincho"/>
          <w:spacing w:val="0"/>
          <w:lang w:val="en-GB" w:eastAsia="zh-CN"/>
        </w:rPr>
        <w:t xml:space="preserve"> what </w:t>
      </w:r>
      <w:r w:rsidR="00D31198">
        <w:rPr>
          <w:rStyle w:val="BodytextChar0"/>
          <w:rFonts w:eastAsia="MS Mincho"/>
          <w:spacing w:val="0"/>
          <w:lang w:val="en-GB" w:eastAsia="zh-CN"/>
        </w:rPr>
        <w:t>solutions are useful</w:t>
      </w:r>
      <w:r w:rsidR="00974FB6">
        <w:rPr>
          <w:rStyle w:val="BodytextChar0"/>
          <w:rFonts w:eastAsia="MS Mincho"/>
          <w:spacing w:val="0"/>
          <w:lang w:val="en-GB" w:eastAsia="zh-CN"/>
        </w:rPr>
        <w:t>,</w:t>
      </w:r>
      <w:r w:rsidR="00D31198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F8701A">
        <w:rPr>
          <w:rStyle w:val="BodytextChar0"/>
          <w:rFonts w:eastAsia="MS Mincho"/>
          <w:spacing w:val="0"/>
          <w:lang w:val="en-GB" w:eastAsia="zh-CN"/>
        </w:rPr>
        <w:t xml:space="preserve">most of the FFSs in the SI agreements, and included in the technical report, are simply an indication of lack of </w:t>
      </w:r>
      <w:r w:rsidR="00035644">
        <w:rPr>
          <w:rStyle w:val="BodytextChar0"/>
          <w:rFonts w:eastAsia="MS Mincho"/>
          <w:spacing w:val="0"/>
          <w:lang w:val="en-GB" w:eastAsia="zh-CN"/>
        </w:rPr>
        <w:t>consensus</w:t>
      </w:r>
      <w:r w:rsidR="00A77BC1">
        <w:rPr>
          <w:rStyle w:val="BodytextChar0"/>
          <w:rFonts w:eastAsia="MS Mincho"/>
          <w:spacing w:val="0"/>
          <w:lang w:val="en-GB" w:eastAsia="zh-CN"/>
        </w:rPr>
        <w:t xml:space="preserve"> on what companies like the most</w:t>
      </w:r>
      <w:r w:rsidR="00750E78">
        <w:rPr>
          <w:rStyle w:val="BodytextChar0"/>
          <w:rFonts w:eastAsia="MS Mincho"/>
          <w:spacing w:val="0"/>
          <w:lang w:val="en-GB" w:eastAsia="zh-CN"/>
        </w:rPr>
        <w:t>;</w:t>
      </w:r>
      <w:r w:rsidR="008B27CC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3833A9">
        <w:rPr>
          <w:rStyle w:val="BodytextChar0"/>
          <w:rFonts w:eastAsia="MS Mincho"/>
          <w:spacing w:val="0"/>
          <w:lang w:val="en-GB" w:eastAsia="zh-CN"/>
        </w:rPr>
        <w:t>this</w:t>
      </w:r>
      <w:r w:rsidR="00AC66DF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796016">
        <w:rPr>
          <w:rStyle w:val="BodytextChar0"/>
          <w:rFonts w:eastAsia="MS Mincho"/>
          <w:spacing w:val="0"/>
          <w:lang w:val="en-GB" w:eastAsia="zh-CN"/>
        </w:rPr>
        <w:t>show</w:t>
      </w:r>
      <w:r w:rsidR="003D7886">
        <w:rPr>
          <w:rStyle w:val="BodytextChar0"/>
          <w:rFonts w:eastAsia="MS Mincho"/>
          <w:spacing w:val="0"/>
          <w:lang w:val="en-GB" w:eastAsia="zh-CN"/>
        </w:rPr>
        <w:t>s</w:t>
      </w:r>
      <w:r w:rsidR="00796016">
        <w:rPr>
          <w:rStyle w:val="BodytextChar0"/>
          <w:rFonts w:eastAsia="MS Mincho"/>
          <w:spacing w:val="0"/>
          <w:lang w:val="en-GB" w:eastAsia="zh-CN"/>
        </w:rPr>
        <w:t xml:space="preserve"> no indication </w:t>
      </w:r>
      <w:r w:rsidR="00CA6C87">
        <w:rPr>
          <w:rStyle w:val="BodytextChar0"/>
          <w:rFonts w:eastAsia="MS Mincho"/>
          <w:spacing w:val="0"/>
          <w:lang w:val="en-GB" w:eastAsia="zh-CN"/>
        </w:rPr>
        <w:t>for these issues to be</w:t>
      </w:r>
      <w:r w:rsidR="00796016">
        <w:rPr>
          <w:rStyle w:val="BodytextChar0"/>
          <w:rFonts w:eastAsia="MS Mincho"/>
          <w:spacing w:val="0"/>
          <w:lang w:val="en-GB" w:eastAsia="zh-CN"/>
        </w:rPr>
        <w:t xml:space="preserve"> resolved by </w:t>
      </w:r>
      <w:r w:rsidR="008323D0">
        <w:rPr>
          <w:rStyle w:val="BodytextChar0"/>
          <w:rFonts w:eastAsia="MS Mincho"/>
          <w:spacing w:val="0"/>
          <w:lang w:val="en-GB" w:eastAsia="zh-CN"/>
        </w:rPr>
        <w:t xml:space="preserve">spending </w:t>
      </w:r>
      <w:r w:rsidR="00E41170">
        <w:rPr>
          <w:rStyle w:val="BodytextChar0"/>
          <w:rFonts w:eastAsia="MS Mincho"/>
          <w:spacing w:val="0"/>
          <w:lang w:val="en-GB" w:eastAsia="zh-CN"/>
        </w:rPr>
        <w:t>more time</w:t>
      </w:r>
      <w:r w:rsidR="008323D0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45462B">
        <w:rPr>
          <w:rStyle w:val="BodytextChar0"/>
          <w:rFonts w:eastAsia="MS Mincho"/>
          <w:spacing w:val="0"/>
          <w:lang w:val="en-GB" w:eastAsia="zh-CN"/>
        </w:rPr>
        <w:t>on</w:t>
      </w:r>
      <w:r w:rsidR="008323D0">
        <w:rPr>
          <w:rStyle w:val="BodytextChar0"/>
          <w:rFonts w:eastAsia="MS Mincho"/>
          <w:spacing w:val="0"/>
          <w:lang w:val="en-GB" w:eastAsia="zh-CN"/>
        </w:rPr>
        <w:t xml:space="preserve"> the same</w:t>
      </w:r>
      <w:r w:rsidR="0045462B">
        <w:rPr>
          <w:rStyle w:val="BodytextChar0"/>
          <w:rFonts w:eastAsia="MS Mincho"/>
          <w:spacing w:val="0"/>
          <w:lang w:val="en-GB" w:eastAsia="zh-CN"/>
        </w:rPr>
        <w:t xml:space="preserve"> type of</w:t>
      </w:r>
      <w:r w:rsidR="00970BB4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796016">
        <w:rPr>
          <w:rStyle w:val="BodytextChar0"/>
          <w:rFonts w:eastAsia="MS Mincho"/>
          <w:spacing w:val="0"/>
          <w:lang w:val="en-GB" w:eastAsia="zh-CN"/>
        </w:rPr>
        <w:t>discussion</w:t>
      </w:r>
      <w:r w:rsidR="0045462B">
        <w:rPr>
          <w:rStyle w:val="BodytextChar0"/>
          <w:rFonts w:eastAsia="MS Mincho"/>
          <w:spacing w:val="0"/>
          <w:lang w:val="en-GB" w:eastAsia="zh-CN"/>
        </w:rPr>
        <w:t>s</w:t>
      </w:r>
      <w:r w:rsidR="00F8701A">
        <w:rPr>
          <w:rStyle w:val="BodytextChar0"/>
          <w:rFonts w:eastAsia="MS Mincho"/>
          <w:spacing w:val="0"/>
          <w:lang w:val="en-GB" w:eastAsia="zh-CN"/>
        </w:rPr>
        <w:t xml:space="preserve">. </w:t>
      </w:r>
      <w:r w:rsidR="005200BA" w:rsidRPr="04072D06">
        <w:rPr>
          <w:rStyle w:val="BodytextChar0"/>
          <w:rFonts w:eastAsia="MS Mincho"/>
          <w:lang w:val="en-GB" w:eastAsia="zh-CN"/>
        </w:rPr>
        <w:t xml:space="preserve">One example </w:t>
      </w:r>
      <w:r w:rsidR="008600EE" w:rsidRPr="04072D06">
        <w:rPr>
          <w:rStyle w:val="BodytextChar0"/>
          <w:rFonts w:eastAsia="MS Mincho"/>
          <w:lang w:val="en-GB" w:eastAsia="zh-CN"/>
        </w:rPr>
        <w:t>is</w:t>
      </w:r>
      <w:r w:rsidR="0028421C" w:rsidRPr="04072D06">
        <w:rPr>
          <w:rStyle w:val="BodytextChar0"/>
          <w:rFonts w:eastAsia="MS Mincho"/>
          <w:lang w:val="en-GB" w:eastAsia="zh-CN"/>
        </w:rPr>
        <w:t xml:space="preserve"> handling PDU set importance in RAN</w:t>
      </w:r>
      <w:r w:rsidR="00B660F2" w:rsidRPr="04072D06">
        <w:rPr>
          <w:rStyle w:val="BodytextChar0"/>
          <w:rFonts w:eastAsia="MS Mincho"/>
          <w:lang w:val="en-GB" w:eastAsia="zh-CN"/>
        </w:rPr>
        <w:t xml:space="preserve"> where </w:t>
      </w:r>
      <w:r w:rsidR="008274D6">
        <w:rPr>
          <w:rStyle w:val="BodytextChar0"/>
          <w:rFonts w:eastAsia="MS Mincho"/>
          <w:spacing w:val="0"/>
          <w:lang w:val="en-GB" w:eastAsia="zh-CN"/>
        </w:rPr>
        <w:t xml:space="preserve">the only </w:t>
      </w:r>
      <w:r w:rsidR="00213A12">
        <w:rPr>
          <w:rStyle w:val="BodytextChar0"/>
          <w:rFonts w:eastAsia="MS Mincho"/>
          <w:spacing w:val="0"/>
          <w:lang w:val="en-GB" w:eastAsia="zh-CN"/>
        </w:rPr>
        <w:t xml:space="preserve">evaluations </w:t>
      </w:r>
      <w:r w:rsidR="004C11DC">
        <w:rPr>
          <w:rStyle w:val="BodytextChar0"/>
          <w:rFonts w:eastAsia="MS Mincho"/>
          <w:spacing w:val="0"/>
          <w:lang w:val="en-GB" w:eastAsia="zh-CN"/>
        </w:rPr>
        <w:fldChar w:fldCharType="begin"/>
      </w:r>
      <w:r w:rsidR="004C11DC">
        <w:rPr>
          <w:rStyle w:val="BodytextChar0"/>
          <w:rFonts w:eastAsia="MS Mincho"/>
          <w:spacing w:val="0"/>
          <w:lang w:val="en-GB" w:eastAsia="zh-CN"/>
        </w:rPr>
        <w:instrText xml:space="preserve"> REF _Ref121128089 \r \h </w:instrText>
      </w:r>
      <w:r w:rsidR="004C11DC">
        <w:rPr>
          <w:rStyle w:val="BodytextChar0"/>
          <w:rFonts w:eastAsia="MS Mincho"/>
          <w:spacing w:val="0"/>
          <w:lang w:val="en-GB" w:eastAsia="zh-CN"/>
        </w:rPr>
      </w:r>
      <w:r w:rsidR="004C11DC">
        <w:rPr>
          <w:rStyle w:val="BodytextChar0"/>
          <w:rFonts w:eastAsia="MS Mincho"/>
          <w:spacing w:val="0"/>
          <w:lang w:val="en-GB" w:eastAsia="zh-CN"/>
        </w:rPr>
        <w:fldChar w:fldCharType="separate"/>
      </w:r>
      <w:r w:rsidR="004C11DC">
        <w:rPr>
          <w:rStyle w:val="BodytextChar0"/>
          <w:rFonts w:eastAsia="MS Mincho"/>
          <w:spacing w:val="0"/>
          <w:lang w:val="en-GB" w:eastAsia="zh-CN"/>
        </w:rPr>
        <w:t>[2]</w:t>
      </w:r>
      <w:r w:rsidR="004C11DC">
        <w:rPr>
          <w:rStyle w:val="BodytextChar0"/>
          <w:rFonts w:eastAsia="MS Mincho"/>
          <w:spacing w:val="0"/>
          <w:lang w:val="en-GB" w:eastAsia="zh-CN"/>
        </w:rPr>
        <w:fldChar w:fldCharType="end"/>
      </w:r>
      <w:r w:rsidR="00231715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712FA4">
        <w:rPr>
          <w:rStyle w:val="BodytextChar0"/>
          <w:rFonts w:eastAsia="MS Mincho"/>
          <w:spacing w:val="0"/>
          <w:lang w:val="en-GB" w:eastAsia="zh-CN"/>
        </w:rPr>
        <w:t>presented</w:t>
      </w:r>
      <w:r w:rsidR="00213A12">
        <w:rPr>
          <w:rStyle w:val="BodytextChar0"/>
          <w:rFonts w:eastAsia="MS Mincho"/>
          <w:spacing w:val="0"/>
          <w:lang w:val="en-GB" w:eastAsia="zh-CN"/>
        </w:rPr>
        <w:t xml:space="preserve"> in this area </w:t>
      </w:r>
      <w:r w:rsidR="0092262A">
        <w:rPr>
          <w:rStyle w:val="BodytextChar0"/>
          <w:rFonts w:eastAsia="MS Mincho"/>
          <w:spacing w:val="0"/>
          <w:lang w:val="en-GB" w:eastAsia="zh-CN"/>
        </w:rPr>
        <w:t>show</w:t>
      </w:r>
      <w:r w:rsidR="00213A12">
        <w:rPr>
          <w:rStyle w:val="BodytextChar0"/>
          <w:rFonts w:eastAsia="MS Mincho"/>
          <w:spacing w:val="0"/>
          <w:lang w:val="en-GB" w:eastAsia="zh-CN"/>
        </w:rPr>
        <w:t xml:space="preserve"> that </w:t>
      </w:r>
      <w:r w:rsidR="00D72FE9">
        <w:rPr>
          <w:rStyle w:val="BodytextChar0"/>
          <w:rFonts w:eastAsia="MS Mincho"/>
          <w:spacing w:val="0"/>
          <w:lang w:val="en-GB" w:eastAsia="zh-CN"/>
        </w:rPr>
        <w:t>discussed solution</w:t>
      </w:r>
      <w:r w:rsidR="007F074B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C95BDF">
        <w:rPr>
          <w:rStyle w:val="BodytextChar0"/>
          <w:rFonts w:eastAsia="MS Mincho"/>
          <w:spacing w:val="0"/>
          <w:lang w:val="en-GB" w:eastAsia="zh-CN"/>
        </w:rPr>
        <w:t xml:space="preserve">brings </w:t>
      </w:r>
      <w:r w:rsidR="007F074B">
        <w:rPr>
          <w:rStyle w:val="BodytextChar0"/>
          <w:rFonts w:eastAsia="MS Mincho"/>
          <w:spacing w:val="0"/>
          <w:lang w:val="en-GB" w:eastAsia="zh-CN"/>
        </w:rPr>
        <w:t>a capacity loss</w:t>
      </w:r>
      <w:r w:rsidR="002C632E">
        <w:rPr>
          <w:rStyle w:val="BodytextChar0"/>
          <w:rFonts w:eastAsia="MS Mincho"/>
          <w:spacing w:val="0"/>
          <w:lang w:val="en-GB" w:eastAsia="zh-CN"/>
        </w:rPr>
        <w:t xml:space="preserve"> and </w:t>
      </w:r>
      <w:r w:rsidR="009B4AF6">
        <w:rPr>
          <w:rStyle w:val="BodytextChar0"/>
          <w:rFonts w:eastAsia="MS Mincho"/>
          <w:spacing w:val="0"/>
          <w:lang w:val="en-GB" w:eastAsia="zh-CN"/>
        </w:rPr>
        <w:t>no gains</w:t>
      </w:r>
      <w:r w:rsidR="00605B53">
        <w:rPr>
          <w:rStyle w:val="BodytextChar0"/>
          <w:rFonts w:eastAsia="MS Mincho"/>
          <w:spacing w:val="0"/>
          <w:lang w:val="en-GB" w:eastAsia="zh-CN"/>
        </w:rPr>
        <w:t>.</w:t>
      </w:r>
    </w:p>
    <w:p w14:paraId="27A8E21E" w14:textId="46EF0591" w:rsidR="00941000" w:rsidRDefault="008209B6" w:rsidP="00F838EC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Taking </w:t>
      </w:r>
      <w:r w:rsidR="002E6705">
        <w:rPr>
          <w:rStyle w:val="BodytextChar0"/>
          <w:rFonts w:eastAsia="MS Mincho"/>
          <w:spacing w:val="0"/>
          <w:lang w:val="en-GB" w:eastAsia="zh-CN"/>
        </w:rPr>
        <w:t>all</w:t>
      </w:r>
      <w:r>
        <w:rPr>
          <w:rStyle w:val="BodytextChar0"/>
          <w:rFonts w:eastAsia="MS Mincho"/>
          <w:spacing w:val="0"/>
          <w:lang w:val="en-GB" w:eastAsia="zh-CN"/>
        </w:rPr>
        <w:t xml:space="preserve"> this into consideration, </w:t>
      </w:r>
      <w:r w:rsidR="00E63670">
        <w:rPr>
          <w:rStyle w:val="BodytextChar0"/>
          <w:rFonts w:eastAsia="MS Mincho"/>
          <w:spacing w:val="0"/>
          <w:lang w:val="en-GB" w:eastAsia="zh-CN"/>
        </w:rPr>
        <w:t xml:space="preserve">we disagree with the </w:t>
      </w:r>
      <w:r w:rsidR="006062C4">
        <w:rPr>
          <w:rStyle w:val="BodytextChar0"/>
          <w:rFonts w:eastAsia="MS Mincho"/>
          <w:spacing w:val="0"/>
          <w:lang w:val="en-GB" w:eastAsia="zh-CN"/>
        </w:rPr>
        <w:t>conclusions in section 2.2.2</w:t>
      </w:r>
      <w:r w:rsidR="00BD69ED">
        <w:rPr>
          <w:rStyle w:val="BodytextChar0"/>
          <w:rFonts w:eastAsia="MS Mincho"/>
          <w:spacing w:val="0"/>
          <w:lang w:val="en-GB" w:eastAsia="zh-CN"/>
        </w:rPr>
        <w:t xml:space="preserve"> in</w:t>
      </w:r>
      <w:r w:rsidR="00DF3FD5" w:rsidRPr="4877B9FD">
        <w:rPr>
          <w:rStyle w:val="BodytextChar0"/>
          <w:rFonts w:eastAsia="MS Mincho"/>
          <w:lang w:val="en-GB" w:eastAsia="zh-CN"/>
        </w:rPr>
        <w:t xml:space="preserve"> </w:t>
      </w:r>
      <w:r w:rsidR="00DF3FD5" w:rsidRPr="4877B9FD">
        <w:rPr>
          <w:rStyle w:val="BodytextChar0"/>
          <w:rFonts w:eastAsia="MS Mincho"/>
          <w:lang w:val="en-GB" w:eastAsia="zh-CN"/>
        </w:rPr>
        <w:fldChar w:fldCharType="begin"/>
      </w:r>
      <w:r w:rsidR="00DF3FD5" w:rsidRPr="4877B9FD">
        <w:rPr>
          <w:rStyle w:val="BodytextChar0"/>
          <w:rFonts w:eastAsia="MS Mincho"/>
          <w:lang w:val="en-GB" w:eastAsia="zh-CN"/>
        </w:rPr>
        <w:instrText xml:space="preserve"> REF _Ref121128515 \r \h </w:instrText>
      </w:r>
      <w:r w:rsidR="00DF3FD5" w:rsidRPr="4877B9FD">
        <w:rPr>
          <w:rStyle w:val="BodytextChar0"/>
          <w:rFonts w:eastAsia="MS Mincho"/>
          <w:lang w:val="en-GB" w:eastAsia="zh-CN"/>
        </w:rPr>
      </w:r>
      <w:r w:rsidR="00DF3FD5" w:rsidRPr="4877B9FD">
        <w:rPr>
          <w:rStyle w:val="BodytextChar0"/>
          <w:rFonts w:eastAsia="MS Mincho"/>
          <w:spacing w:val="0"/>
          <w:lang w:val="en-GB" w:eastAsia="zh-CN"/>
        </w:rPr>
        <w:fldChar w:fldCharType="separate"/>
      </w:r>
      <w:r w:rsidR="00DF3FD5" w:rsidRPr="4877B9FD">
        <w:rPr>
          <w:rStyle w:val="BodytextChar0"/>
          <w:rFonts w:eastAsia="MS Mincho"/>
          <w:lang w:val="en-GB" w:eastAsia="zh-CN"/>
        </w:rPr>
        <w:t>[3]</w:t>
      </w:r>
      <w:r w:rsidR="00DF3FD5" w:rsidRPr="4877B9FD">
        <w:rPr>
          <w:rStyle w:val="BodytextChar0"/>
          <w:rFonts w:eastAsia="MS Mincho"/>
          <w:lang w:val="en-GB" w:eastAsia="zh-CN"/>
        </w:rPr>
        <w:fldChar w:fldCharType="end"/>
      </w:r>
      <w:r w:rsidR="00452E10">
        <w:rPr>
          <w:rStyle w:val="BodytextChar0"/>
          <w:rFonts w:eastAsia="MS Mincho"/>
          <w:spacing w:val="0"/>
          <w:lang w:val="en-GB" w:eastAsia="zh-CN"/>
        </w:rPr>
        <w:t xml:space="preserve">. We do not </w:t>
      </w:r>
      <w:r w:rsidR="00186B22">
        <w:rPr>
          <w:rStyle w:val="BodytextChar0"/>
          <w:rFonts w:eastAsia="MS Mincho"/>
          <w:spacing w:val="0"/>
          <w:lang w:val="en-GB" w:eastAsia="zh-CN"/>
        </w:rPr>
        <w:t>think</w:t>
      </w:r>
      <w:r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452E10">
        <w:rPr>
          <w:rStyle w:val="BodytextChar0"/>
          <w:rFonts w:eastAsia="MS Mincho"/>
          <w:spacing w:val="0"/>
          <w:lang w:val="en-GB" w:eastAsia="zh-CN"/>
        </w:rPr>
        <w:t>any</w:t>
      </w:r>
      <w:r w:rsidR="00825870">
        <w:rPr>
          <w:rStyle w:val="BodytextChar0"/>
          <w:rFonts w:eastAsia="MS Mincho"/>
          <w:spacing w:val="0"/>
          <w:lang w:val="en-GB" w:eastAsia="zh-CN"/>
        </w:rPr>
        <w:t xml:space="preserve"> further consensus</w:t>
      </w:r>
      <w:r w:rsidR="00AD78DD">
        <w:rPr>
          <w:rStyle w:val="BodytextChar0"/>
          <w:rFonts w:eastAsia="MS Mincho"/>
          <w:spacing w:val="0"/>
          <w:lang w:val="en-GB" w:eastAsia="zh-CN"/>
        </w:rPr>
        <w:t xml:space="preserve"> based on technical merits</w:t>
      </w:r>
      <w:r w:rsidR="008B11AC">
        <w:rPr>
          <w:rStyle w:val="BodytextChar0"/>
          <w:rFonts w:eastAsia="MS Mincho"/>
          <w:spacing w:val="0"/>
          <w:lang w:val="en-GB" w:eastAsia="zh-CN"/>
        </w:rPr>
        <w:t xml:space="preserve"> (</w:t>
      </w:r>
      <w:proofErr w:type="gramStart"/>
      <w:r w:rsidR="008B11AC">
        <w:rPr>
          <w:rStyle w:val="BodytextChar0"/>
          <w:rFonts w:eastAsia="MS Mincho"/>
          <w:spacing w:val="0"/>
          <w:lang w:val="en-GB" w:eastAsia="zh-CN"/>
        </w:rPr>
        <w:t>i.e.</w:t>
      </w:r>
      <w:proofErr w:type="gramEnd"/>
      <w:r w:rsidR="008B11AC">
        <w:rPr>
          <w:rStyle w:val="BodytextChar0"/>
          <w:rFonts w:eastAsia="MS Mincho"/>
          <w:spacing w:val="0"/>
          <w:lang w:val="en-GB" w:eastAsia="zh-CN"/>
        </w:rPr>
        <w:t xml:space="preserve"> by showing clear gains)</w:t>
      </w:r>
      <w:r w:rsidR="00825870">
        <w:rPr>
          <w:rStyle w:val="BodytextChar0"/>
          <w:rFonts w:eastAsia="MS Mincho"/>
          <w:spacing w:val="0"/>
          <w:lang w:val="en-GB" w:eastAsia="zh-CN"/>
        </w:rPr>
        <w:t xml:space="preserve"> is </w:t>
      </w:r>
      <w:r w:rsidR="7EE7A800">
        <w:rPr>
          <w:rStyle w:val="BodytextChar0"/>
          <w:rFonts w:eastAsia="MS Mincho"/>
          <w:spacing w:val="0"/>
          <w:lang w:val="en-GB" w:eastAsia="zh-CN"/>
        </w:rPr>
        <w:t xml:space="preserve">expected </w:t>
      </w:r>
      <w:r w:rsidR="00825870">
        <w:rPr>
          <w:rStyle w:val="BodytextChar0"/>
          <w:rFonts w:eastAsia="MS Mincho"/>
          <w:spacing w:val="0"/>
          <w:lang w:val="en-GB" w:eastAsia="zh-CN"/>
        </w:rPr>
        <w:t>in RAN2 and, therefore, t</w:t>
      </w:r>
      <w:r w:rsidR="00941000">
        <w:rPr>
          <w:rStyle w:val="BodytextChar0"/>
          <w:rFonts w:eastAsia="MS Mincho"/>
          <w:spacing w:val="0"/>
          <w:lang w:val="en-GB" w:eastAsia="zh-CN"/>
        </w:rPr>
        <w:t xml:space="preserve">he study item can </w:t>
      </w:r>
      <w:r w:rsidR="00B14E7C">
        <w:rPr>
          <w:rStyle w:val="BodytextChar0"/>
          <w:rFonts w:eastAsia="MS Mincho"/>
          <w:spacing w:val="0"/>
          <w:lang w:val="en-GB" w:eastAsia="zh-CN"/>
        </w:rPr>
        <w:t xml:space="preserve">now </w:t>
      </w:r>
      <w:r w:rsidR="00FE142A">
        <w:rPr>
          <w:rStyle w:val="BodytextChar0"/>
          <w:rFonts w:eastAsia="MS Mincho"/>
          <w:spacing w:val="0"/>
          <w:lang w:val="en-GB" w:eastAsia="zh-CN"/>
        </w:rPr>
        <w:t xml:space="preserve">be </w:t>
      </w:r>
      <w:r w:rsidR="00941000">
        <w:rPr>
          <w:rStyle w:val="BodytextChar0"/>
          <w:rFonts w:eastAsia="MS Mincho"/>
          <w:spacing w:val="0"/>
          <w:lang w:val="en-GB" w:eastAsia="zh-CN"/>
        </w:rPr>
        <w:t>concluded</w:t>
      </w:r>
      <w:r w:rsidR="00B46811">
        <w:rPr>
          <w:rStyle w:val="BodytextChar0"/>
          <w:rFonts w:eastAsia="MS Mincho"/>
          <w:spacing w:val="0"/>
          <w:lang w:val="en-GB" w:eastAsia="zh-CN"/>
        </w:rPr>
        <w:t xml:space="preserve"> with 100% completion.</w:t>
      </w:r>
    </w:p>
    <w:p w14:paraId="3D7A85B5" w14:textId="77777777" w:rsidR="007E32D1" w:rsidRDefault="007E32D1" w:rsidP="00941000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</w:p>
    <w:p w14:paraId="3A534BAD" w14:textId="68484A85" w:rsidR="007E32D1" w:rsidRDefault="007E32D1" w:rsidP="007E32D1">
      <w:pPr>
        <w:pStyle w:val="Proposal"/>
      </w:pPr>
      <w:bookmarkStart w:id="2" w:name="_Toc121156841"/>
      <w:r>
        <w:t xml:space="preserve">The current XR </w:t>
      </w:r>
      <w:r w:rsidR="00C5755E">
        <w:t>S</w:t>
      </w:r>
      <w:r>
        <w:t xml:space="preserve">tudy </w:t>
      </w:r>
      <w:r w:rsidR="00C5755E">
        <w:t>I</w:t>
      </w:r>
      <w:r>
        <w:t>tem is c</w:t>
      </w:r>
      <w:r w:rsidR="004B6BCC">
        <w:t>onsidered concluded</w:t>
      </w:r>
      <w:r w:rsidR="00944AB0">
        <w:t>.</w:t>
      </w:r>
      <w:r w:rsidR="004B6BCC">
        <w:t xml:space="preserve"> Work Item phase is started as initially planned.</w:t>
      </w:r>
      <w:bookmarkEnd w:id="2"/>
      <w:r w:rsidR="004B6BCC">
        <w:t xml:space="preserve"> </w:t>
      </w:r>
    </w:p>
    <w:p w14:paraId="1EA7858F" w14:textId="5C41621D" w:rsidR="00E75E91" w:rsidRDefault="00E75E91" w:rsidP="00420624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</w:p>
    <w:p w14:paraId="7FDD3C2B" w14:textId="7129D5A6" w:rsidR="00FA7B0A" w:rsidRDefault="00E10A2B" w:rsidP="003A595F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In overall, we think that </w:t>
      </w:r>
      <w:r w:rsidR="00FD404B">
        <w:rPr>
          <w:rStyle w:val="BodytextChar0"/>
          <w:rFonts w:eastAsia="MS Mincho"/>
          <w:spacing w:val="0"/>
          <w:lang w:val="en-GB" w:eastAsia="zh-CN"/>
        </w:rPr>
        <w:t>only those enhancements which showed</w:t>
      </w:r>
      <w:r w:rsidR="00F679E4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FD404B">
        <w:rPr>
          <w:rStyle w:val="BodytextChar0"/>
          <w:rFonts w:eastAsia="MS Mincho"/>
          <w:spacing w:val="0"/>
          <w:lang w:val="en-GB" w:eastAsia="zh-CN"/>
        </w:rPr>
        <w:t xml:space="preserve">benefits </w:t>
      </w:r>
      <w:r w:rsidR="005354D3">
        <w:rPr>
          <w:rStyle w:val="BodytextChar0"/>
          <w:rFonts w:eastAsia="MS Mincho"/>
          <w:spacing w:val="0"/>
          <w:lang w:val="en-GB" w:eastAsia="zh-CN"/>
        </w:rPr>
        <w:t xml:space="preserve">and clear gains </w:t>
      </w:r>
      <w:r w:rsidR="00FD404B">
        <w:rPr>
          <w:rStyle w:val="BodytextChar0"/>
          <w:rFonts w:eastAsia="MS Mincho"/>
          <w:spacing w:val="0"/>
          <w:lang w:val="en-GB" w:eastAsia="zh-CN"/>
        </w:rPr>
        <w:t xml:space="preserve">should be considered candidates to continue </w:t>
      </w:r>
      <w:r w:rsidR="00AA0174">
        <w:rPr>
          <w:rStyle w:val="BodytextChar0"/>
          <w:rFonts w:eastAsia="MS Mincho"/>
          <w:spacing w:val="0"/>
          <w:lang w:val="en-GB" w:eastAsia="zh-CN"/>
        </w:rPr>
        <w:t>to</w:t>
      </w:r>
      <w:r w:rsidR="00FD404B">
        <w:rPr>
          <w:rStyle w:val="BodytextChar0"/>
          <w:rFonts w:eastAsia="MS Mincho"/>
          <w:spacing w:val="0"/>
          <w:lang w:val="en-GB" w:eastAsia="zh-CN"/>
        </w:rPr>
        <w:t xml:space="preserve"> the Work Item phase</w:t>
      </w:r>
      <w:r w:rsidR="00DD2D90">
        <w:rPr>
          <w:rStyle w:val="BodytextChar0"/>
          <w:rFonts w:eastAsia="MS Mincho"/>
          <w:spacing w:val="0"/>
          <w:lang w:val="en-GB" w:eastAsia="zh-CN"/>
        </w:rPr>
        <w:t>.</w:t>
      </w:r>
      <w:r w:rsidR="004774BE">
        <w:rPr>
          <w:rStyle w:val="BodytextChar0"/>
          <w:rFonts w:eastAsia="MS Mincho"/>
          <w:spacing w:val="0"/>
          <w:lang w:val="en-GB" w:eastAsia="zh-CN"/>
        </w:rPr>
        <w:t xml:space="preserve"> All other suggested enhancements </w:t>
      </w:r>
      <w:r w:rsidR="0071117C">
        <w:rPr>
          <w:rStyle w:val="BodytextChar0"/>
          <w:rFonts w:eastAsia="MS Mincho"/>
          <w:spacing w:val="0"/>
          <w:lang w:val="en-GB" w:eastAsia="zh-CN"/>
        </w:rPr>
        <w:t>where gains are unclear</w:t>
      </w:r>
      <w:r w:rsidR="000C4FD5">
        <w:rPr>
          <w:rStyle w:val="BodytextChar0"/>
          <w:rFonts w:eastAsia="MS Mincho"/>
          <w:spacing w:val="0"/>
          <w:lang w:val="en-GB" w:eastAsia="zh-CN"/>
        </w:rPr>
        <w:t xml:space="preserve"> could be further consider</w:t>
      </w:r>
      <w:r w:rsidR="00382F02">
        <w:rPr>
          <w:rStyle w:val="BodytextChar0"/>
          <w:rFonts w:eastAsia="MS Mincho"/>
          <w:spacing w:val="0"/>
          <w:lang w:val="en-GB" w:eastAsia="zh-CN"/>
        </w:rPr>
        <w:t>ed</w:t>
      </w:r>
      <w:r w:rsidR="000C4FD5">
        <w:rPr>
          <w:rStyle w:val="BodytextChar0"/>
          <w:rFonts w:eastAsia="MS Mincho"/>
          <w:spacing w:val="0"/>
          <w:lang w:val="en-GB" w:eastAsia="zh-CN"/>
        </w:rPr>
        <w:t xml:space="preserve"> for a </w:t>
      </w:r>
      <w:r w:rsidR="009A6EF8">
        <w:rPr>
          <w:rStyle w:val="BodytextChar0"/>
          <w:rFonts w:eastAsia="MS Mincho"/>
          <w:spacing w:val="0"/>
          <w:lang w:val="en-GB" w:eastAsia="zh-CN"/>
        </w:rPr>
        <w:t xml:space="preserve">potential </w:t>
      </w:r>
      <w:r w:rsidR="000C4FD5">
        <w:rPr>
          <w:rStyle w:val="BodytextChar0"/>
          <w:rFonts w:eastAsia="MS Mincho"/>
          <w:spacing w:val="0"/>
          <w:lang w:val="en-GB" w:eastAsia="zh-CN"/>
        </w:rPr>
        <w:t>Study Item during Release 19.</w:t>
      </w:r>
    </w:p>
    <w:p w14:paraId="42D17E50" w14:textId="400FC589" w:rsidR="000C4FD5" w:rsidRDefault="00E57EFF" w:rsidP="003A595F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Wh</w:t>
      </w:r>
      <w:r w:rsidR="0041379E">
        <w:rPr>
          <w:rStyle w:val="BodytextChar0"/>
          <w:rFonts w:eastAsia="MS Mincho"/>
          <w:spacing w:val="0"/>
          <w:lang w:val="en-GB" w:eastAsia="zh-CN"/>
        </w:rPr>
        <w:t xml:space="preserve">en it comes to scope </w:t>
      </w:r>
      <w:r w:rsidR="006216C3">
        <w:rPr>
          <w:rStyle w:val="BodytextChar0"/>
          <w:rFonts w:eastAsia="MS Mincho"/>
          <w:spacing w:val="0"/>
          <w:lang w:val="en-GB" w:eastAsia="zh-CN"/>
        </w:rPr>
        <w:t>for Rel-18, f</w:t>
      </w:r>
      <w:r w:rsidR="000C4FD5">
        <w:rPr>
          <w:rStyle w:val="BodytextChar0"/>
          <w:rFonts w:eastAsia="MS Mincho"/>
          <w:spacing w:val="0"/>
          <w:lang w:val="en-GB" w:eastAsia="zh-CN"/>
        </w:rPr>
        <w:t xml:space="preserve">rom RAN2 point of view, the </w:t>
      </w:r>
      <w:r w:rsidR="006C1436">
        <w:rPr>
          <w:rStyle w:val="BodytextChar0"/>
          <w:rFonts w:eastAsia="MS Mincho"/>
          <w:spacing w:val="0"/>
          <w:lang w:val="en-GB" w:eastAsia="zh-CN"/>
        </w:rPr>
        <w:t>W</w:t>
      </w:r>
      <w:r w:rsidR="000C4FD5">
        <w:rPr>
          <w:rStyle w:val="BodytextChar0"/>
          <w:rFonts w:eastAsia="MS Mincho"/>
          <w:spacing w:val="0"/>
          <w:lang w:val="en-GB" w:eastAsia="zh-CN"/>
        </w:rPr>
        <w:t xml:space="preserve">ork </w:t>
      </w:r>
      <w:r w:rsidR="006C1436">
        <w:rPr>
          <w:rStyle w:val="BodytextChar0"/>
          <w:rFonts w:eastAsia="MS Mincho"/>
          <w:spacing w:val="0"/>
          <w:lang w:val="en-GB" w:eastAsia="zh-CN"/>
        </w:rPr>
        <w:t>I</w:t>
      </w:r>
      <w:r w:rsidR="000C4FD5">
        <w:rPr>
          <w:rStyle w:val="BodytextChar0"/>
          <w:rFonts w:eastAsia="MS Mincho"/>
          <w:spacing w:val="0"/>
          <w:lang w:val="en-GB" w:eastAsia="zh-CN"/>
        </w:rPr>
        <w:t>tem objective should focus on:</w:t>
      </w:r>
    </w:p>
    <w:p w14:paraId="3B9B4419" w14:textId="38E86CA7" w:rsidR="00542DC4" w:rsidRDefault="00E00D21" w:rsidP="000C4FD5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Introducing new BS</w:t>
      </w:r>
      <w:r w:rsidR="00D46D2F">
        <w:rPr>
          <w:rStyle w:val="BodytextChar0"/>
          <w:rFonts w:eastAsia="MS Mincho"/>
          <w:spacing w:val="0"/>
          <w:lang w:val="en-GB" w:eastAsia="zh-CN"/>
        </w:rPr>
        <w:t xml:space="preserve"> tables </w:t>
      </w:r>
      <w:r w:rsidR="00542DC4">
        <w:rPr>
          <w:rStyle w:val="BodytextChar0"/>
          <w:rFonts w:eastAsia="MS Mincho"/>
          <w:spacing w:val="0"/>
          <w:lang w:val="en-GB" w:eastAsia="zh-CN"/>
        </w:rPr>
        <w:t xml:space="preserve">capable of adapting to the </w:t>
      </w:r>
      <w:r w:rsidR="000D0847">
        <w:rPr>
          <w:rStyle w:val="BodytextChar0"/>
          <w:rFonts w:eastAsia="MS Mincho"/>
          <w:spacing w:val="0"/>
          <w:lang w:val="en-GB" w:eastAsia="zh-CN"/>
        </w:rPr>
        <w:t xml:space="preserve">traffic characteristics of </w:t>
      </w:r>
      <w:r w:rsidR="00542DC4">
        <w:rPr>
          <w:rStyle w:val="BodytextChar0"/>
          <w:rFonts w:eastAsia="MS Mincho"/>
          <w:spacing w:val="0"/>
          <w:lang w:val="en-GB" w:eastAsia="zh-CN"/>
        </w:rPr>
        <w:t xml:space="preserve">different </w:t>
      </w:r>
      <w:r w:rsidR="00D46D2F">
        <w:rPr>
          <w:rStyle w:val="BodytextChar0"/>
          <w:rFonts w:eastAsia="MS Mincho"/>
          <w:spacing w:val="0"/>
          <w:lang w:val="en-GB" w:eastAsia="zh-CN"/>
        </w:rPr>
        <w:t xml:space="preserve">XR </w:t>
      </w:r>
      <w:proofErr w:type="gramStart"/>
      <w:r w:rsidR="00D46D2F">
        <w:rPr>
          <w:rStyle w:val="BodytextChar0"/>
          <w:rFonts w:eastAsia="MS Mincho"/>
          <w:spacing w:val="0"/>
          <w:lang w:val="en-GB" w:eastAsia="zh-CN"/>
        </w:rPr>
        <w:t>applications</w:t>
      </w:r>
      <w:r w:rsidR="00EE3157"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0E62C8A5" w14:textId="479D1A09" w:rsidR="000C4FD5" w:rsidRDefault="00542DC4" w:rsidP="000C4FD5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Introducing </w:t>
      </w:r>
      <w:r w:rsidR="00684E5B">
        <w:rPr>
          <w:rStyle w:val="BodytextChar0"/>
          <w:rFonts w:eastAsia="MS Mincho"/>
          <w:spacing w:val="0"/>
          <w:lang w:val="en-GB" w:eastAsia="zh-CN"/>
        </w:rPr>
        <w:t xml:space="preserve">XR specific buffer </w:t>
      </w:r>
      <w:r w:rsidR="008E7260">
        <w:rPr>
          <w:rStyle w:val="BodytextChar0"/>
          <w:rFonts w:eastAsia="MS Mincho"/>
          <w:spacing w:val="0"/>
          <w:lang w:val="en-GB" w:eastAsia="zh-CN"/>
        </w:rPr>
        <w:t xml:space="preserve">and latency-related </w:t>
      </w:r>
      <w:r w:rsidR="00684E5B">
        <w:rPr>
          <w:rStyle w:val="BodytextChar0"/>
          <w:rFonts w:eastAsia="MS Mincho"/>
          <w:spacing w:val="0"/>
          <w:lang w:val="en-GB" w:eastAsia="zh-CN"/>
        </w:rPr>
        <w:t>status information</w:t>
      </w:r>
      <w:r w:rsidR="00D46D2F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21139C">
        <w:rPr>
          <w:rStyle w:val="BodytextChar0"/>
          <w:rFonts w:eastAsia="MS Mincho"/>
          <w:spacing w:val="0"/>
          <w:lang w:val="en-GB" w:eastAsia="zh-CN"/>
        </w:rPr>
        <w:t xml:space="preserve">provided by MAC layer </w:t>
      </w:r>
      <w:r w:rsidR="00684E5B">
        <w:rPr>
          <w:rStyle w:val="BodytextChar0"/>
          <w:rFonts w:eastAsia="MS Mincho"/>
          <w:spacing w:val="0"/>
          <w:lang w:val="en-GB" w:eastAsia="zh-CN"/>
        </w:rPr>
        <w:t xml:space="preserve">per PDU </w:t>
      </w:r>
      <w:proofErr w:type="gramStart"/>
      <w:r w:rsidR="00684E5B">
        <w:rPr>
          <w:rStyle w:val="BodytextChar0"/>
          <w:rFonts w:eastAsia="MS Mincho"/>
          <w:spacing w:val="0"/>
          <w:lang w:val="en-GB" w:eastAsia="zh-CN"/>
        </w:rPr>
        <w:t>set</w:t>
      </w:r>
      <w:r w:rsidR="00EE3157"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4B28920C" w14:textId="3819F289" w:rsidR="008E7260" w:rsidRDefault="00843E6F" w:rsidP="000C4FD5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Discuss and introduce, if </w:t>
      </w:r>
      <w:r w:rsidR="00993E14">
        <w:rPr>
          <w:rStyle w:val="BodytextChar0"/>
          <w:rFonts w:eastAsia="MS Mincho"/>
          <w:spacing w:val="0"/>
          <w:lang w:val="en-GB" w:eastAsia="zh-CN"/>
        </w:rPr>
        <w:t>needed</w:t>
      </w:r>
      <w:r>
        <w:rPr>
          <w:rStyle w:val="BodytextChar0"/>
          <w:rFonts w:eastAsia="MS Mincho"/>
          <w:spacing w:val="0"/>
          <w:lang w:val="en-GB" w:eastAsia="zh-CN"/>
        </w:rPr>
        <w:t xml:space="preserve">, </w:t>
      </w:r>
      <w:r w:rsidR="008E7260">
        <w:rPr>
          <w:rStyle w:val="BodytextChar0"/>
          <w:rFonts w:eastAsia="MS Mincho"/>
          <w:spacing w:val="0"/>
          <w:lang w:val="en-GB" w:eastAsia="zh-CN"/>
        </w:rPr>
        <w:t>the necessary triggers</w:t>
      </w:r>
      <w:r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AB77C6">
        <w:rPr>
          <w:rStyle w:val="BodytextChar0"/>
          <w:rFonts w:eastAsia="MS Mincho"/>
          <w:spacing w:val="0"/>
          <w:lang w:val="en-GB" w:eastAsia="zh-CN"/>
        </w:rPr>
        <w:t xml:space="preserve">for XR specific buffer/latency-related status </w:t>
      </w:r>
      <w:proofErr w:type="gramStart"/>
      <w:r w:rsidR="00AB77C6">
        <w:rPr>
          <w:rStyle w:val="BodytextChar0"/>
          <w:rFonts w:eastAsia="MS Mincho"/>
          <w:spacing w:val="0"/>
          <w:lang w:val="en-GB" w:eastAsia="zh-CN"/>
        </w:rPr>
        <w:t>report</w:t>
      </w:r>
      <w:r w:rsidR="00EE3157"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31BFE289" w14:textId="67A81F0A" w:rsidR="003F59EA" w:rsidRPr="003A595F" w:rsidRDefault="003F59EA" w:rsidP="000C4FD5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Introduce mechanisms to </w:t>
      </w:r>
      <w:r w:rsidR="00E122AC">
        <w:rPr>
          <w:rStyle w:val="BodytextChar0"/>
          <w:rFonts w:eastAsia="MS Mincho"/>
          <w:spacing w:val="0"/>
          <w:lang w:val="en-GB" w:eastAsia="zh-CN"/>
        </w:rPr>
        <w:t>discard</w:t>
      </w:r>
      <w:r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E122AC">
        <w:rPr>
          <w:rStyle w:val="BodytextChar0"/>
          <w:rFonts w:eastAsia="MS Mincho"/>
          <w:spacing w:val="0"/>
          <w:lang w:val="en-GB" w:eastAsia="zh-CN"/>
        </w:rPr>
        <w:t>PDU sets</w:t>
      </w:r>
      <w:r w:rsidR="00EA2EAB">
        <w:rPr>
          <w:rStyle w:val="BodytextChar0"/>
          <w:rFonts w:eastAsia="MS Mincho"/>
          <w:spacing w:val="0"/>
          <w:lang w:val="en-GB" w:eastAsia="zh-CN"/>
        </w:rPr>
        <w:t xml:space="preserve"> at the device</w:t>
      </w:r>
      <w:r w:rsidR="007904A5">
        <w:rPr>
          <w:rStyle w:val="BodytextChar0"/>
          <w:rFonts w:eastAsia="MS Mincho"/>
          <w:spacing w:val="0"/>
          <w:lang w:val="en-GB" w:eastAsia="zh-CN"/>
        </w:rPr>
        <w:t xml:space="preserve"> in the PDCP layer</w:t>
      </w:r>
      <w:r w:rsidR="000879AE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6841AD">
        <w:rPr>
          <w:rStyle w:val="BodytextChar0"/>
          <w:rFonts w:eastAsia="MS Mincho"/>
          <w:spacing w:val="0"/>
          <w:lang w:val="en-GB" w:eastAsia="zh-CN"/>
        </w:rPr>
        <w:t>(may have RAN3 impact</w:t>
      </w:r>
      <w:proofErr w:type="gramStart"/>
      <w:r w:rsidR="006841AD">
        <w:rPr>
          <w:rStyle w:val="BodytextChar0"/>
          <w:rFonts w:eastAsia="MS Mincho"/>
          <w:spacing w:val="0"/>
          <w:lang w:val="en-GB" w:eastAsia="zh-CN"/>
        </w:rPr>
        <w:t>)</w:t>
      </w:r>
      <w:r w:rsidR="00C7342A"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2769494B" w14:textId="567A3C79" w:rsidR="00BC61CF" w:rsidRPr="003A595F" w:rsidRDefault="00E748A2" w:rsidP="000C4FD5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 w:rsidRPr="0692C86B">
        <w:rPr>
          <w:rStyle w:val="BodytextChar0"/>
          <w:rFonts w:eastAsia="MS Mincho"/>
          <w:lang w:val="en-GB" w:eastAsia="zh-CN"/>
        </w:rPr>
        <w:t>DRX s</w:t>
      </w:r>
      <w:r w:rsidR="00517C12" w:rsidRPr="0692C86B">
        <w:rPr>
          <w:rStyle w:val="BodytextChar0"/>
          <w:rFonts w:eastAsia="MS Mincho"/>
          <w:lang w:val="en-GB" w:eastAsia="zh-CN"/>
        </w:rPr>
        <w:t>upport</w:t>
      </w:r>
      <w:r w:rsidR="003F5DC0" w:rsidRPr="0692C86B">
        <w:rPr>
          <w:rStyle w:val="BodytextChar0"/>
          <w:rFonts w:eastAsia="MS Mincho"/>
          <w:lang w:val="en-GB" w:eastAsia="zh-CN"/>
        </w:rPr>
        <w:t xml:space="preserve"> for</w:t>
      </w:r>
      <w:r w:rsidR="00517C12" w:rsidRPr="0692C86B">
        <w:rPr>
          <w:rStyle w:val="BodytextChar0"/>
          <w:rFonts w:eastAsia="MS Mincho"/>
          <w:lang w:val="en-GB" w:eastAsia="zh-CN"/>
        </w:rPr>
        <w:t xml:space="preserve"> non</w:t>
      </w:r>
      <w:r w:rsidR="00517C12" w:rsidRPr="0692C86B">
        <w:rPr>
          <w:rStyle w:val="BodytextChar0"/>
          <w:rFonts w:eastAsia="MS Mincho"/>
          <w:lang w:eastAsia="zh-CN"/>
        </w:rPr>
        <w:t xml:space="preserve">-integer </w:t>
      </w:r>
      <w:r w:rsidR="00694E5B">
        <w:rPr>
          <w:rStyle w:val="BodytextChar0"/>
          <w:rFonts w:eastAsia="MS Mincho"/>
          <w:lang w:eastAsia="zh-CN"/>
        </w:rPr>
        <w:t>traffic</w:t>
      </w:r>
      <w:r w:rsidR="00694E5B" w:rsidRPr="0692C86B">
        <w:rPr>
          <w:rStyle w:val="BodytextChar0"/>
          <w:rFonts w:eastAsia="MS Mincho"/>
          <w:lang w:eastAsia="zh-CN"/>
        </w:rPr>
        <w:t xml:space="preserve"> </w:t>
      </w:r>
      <w:r w:rsidR="00517C12" w:rsidRPr="0692C86B">
        <w:rPr>
          <w:rStyle w:val="BodytextChar0"/>
          <w:rFonts w:eastAsia="MS Mincho"/>
          <w:lang w:eastAsia="zh-CN"/>
        </w:rPr>
        <w:t>periodicities</w:t>
      </w:r>
      <w:r w:rsidR="00660D06" w:rsidRPr="0692C86B">
        <w:rPr>
          <w:rStyle w:val="BodytextChar0"/>
          <w:rFonts w:eastAsia="MS Mincho"/>
          <w:lang w:eastAsia="zh-CN"/>
        </w:rPr>
        <w:t xml:space="preserve"> </w:t>
      </w:r>
      <w:r w:rsidR="001A6F09" w:rsidRPr="0692C86B">
        <w:rPr>
          <w:rStyle w:val="BodytextChar0"/>
          <w:rFonts w:eastAsia="MS Mincho"/>
          <w:lang w:eastAsia="zh-CN"/>
        </w:rPr>
        <w:t>in semi-static manner (e.g., RRC)</w:t>
      </w:r>
      <w:r w:rsidR="0085355E">
        <w:rPr>
          <w:rStyle w:val="BodytextChar0"/>
          <w:rFonts w:eastAsia="MS Mincho"/>
          <w:lang w:eastAsia="zh-CN"/>
        </w:rPr>
        <w:t>.</w:t>
      </w:r>
    </w:p>
    <w:p w14:paraId="5EA79FD6" w14:textId="77777777" w:rsidR="00E50D58" w:rsidRDefault="00E50D58" w:rsidP="00E50D58">
      <w:pPr>
        <w:pStyle w:val="BodyText"/>
        <w:rPr>
          <w:rFonts w:eastAsiaTheme="minorHAnsi"/>
          <w:lang w:val="en-US"/>
        </w:rPr>
      </w:pPr>
    </w:p>
    <w:p w14:paraId="37A86ED4" w14:textId="77777777" w:rsidR="0039534E" w:rsidRDefault="0039534E" w:rsidP="0039534E">
      <w:pPr>
        <w:pStyle w:val="BodyText"/>
        <w:rPr>
          <w:rFonts w:eastAsiaTheme="minorHAnsi"/>
        </w:rPr>
      </w:pPr>
    </w:p>
    <w:p w14:paraId="3D53CC5D" w14:textId="77808871" w:rsidR="00993E14" w:rsidRDefault="0047091F">
      <w:pPr>
        <w:pStyle w:val="Proposal"/>
      </w:pPr>
      <w:bookmarkStart w:id="3" w:name="_Toc121156842"/>
      <w:r>
        <w:t xml:space="preserve">For RAN2 objectives, </w:t>
      </w:r>
      <w:r w:rsidR="007F5EE1">
        <w:t>focus on</w:t>
      </w:r>
      <w:r w:rsidR="00993E14">
        <w:t>:</w:t>
      </w:r>
      <w:r w:rsidR="00993E14">
        <w:br/>
        <w:t>- Introducing new BS tables capable of adapting to the traffic characteristics of different XR applications;</w:t>
      </w:r>
      <w:r w:rsidR="00993E14">
        <w:br/>
        <w:t>- Introducing XR specific buffer and latency-related status information provided by MAC layer per PDU set;</w:t>
      </w:r>
      <w:r w:rsidR="00993E14">
        <w:br/>
        <w:t>- Discuss and introduce, if needed, the necessary triggers for XR specific buffer/latency-related status report;</w:t>
      </w:r>
      <w:r w:rsidR="00993E14">
        <w:br/>
        <w:t xml:space="preserve">- </w:t>
      </w:r>
      <w:r w:rsidR="00954AF0">
        <w:t>M</w:t>
      </w:r>
      <w:r w:rsidR="00993E14">
        <w:t>echanisms to discard PDU sets at the device in the PDCP layer;</w:t>
      </w:r>
      <w:r w:rsidR="00993E14">
        <w:br/>
        <w:t xml:space="preserve">- DRX support for </w:t>
      </w:r>
      <w:r w:rsidR="003F546A">
        <w:t>non-integer</w:t>
      </w:r>
      <w:r w:rsidR="00993E14">
        <w:t xml:space="preserve"> traffic periodicities in semi-static manner.</w:t>
      </w:r>
      <w:bookmarkEnd w:id="3"/>
    </w:p>
    <w:p w14:paraId="0D8E72ED" w14:textId="1C314292" w:rsidR="00B83E77" w:rsidRDefault="00B83E77" w:rsidP="00B83E77">
      <w:pPr>
        <w:pStyle w:val="BodyText"/>
      </w:pPr>
      <w:bookmarkStart w:id="4" w:name="_Toc121154864"/>
      <w:bookmarkEnd w:id="4"/>
    </w:p>
    <w:p w14:paraId="4741F8C0" w14:textId="7CDC0A1B" w:rsidR="00E122AC" w:rsidRDefault="00E122AC" w:rsidP="00E122AC">
      <w:pPr>
        <w:pStyle w:val="BodyText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From RAN3 point of view, the </w:t>
      </w:r>
      <w:r w:rsidR="00BD025E">
        <w:rPr>
          <w:rStyle w:val="BodytextChar0"/>
          <w:rFonts w:eastAsia="MS Mincho"/>
          <w:spacing w:val="0"/>
          <w:lang w:val="en-GB" w:eastAsia="zh-CN"/>
        </w:rPr>
        <w:t>W</w:t>
      </w:r>
      <w:r>
        <w:rPr>
          <w:rStyle w:val="BodytextChar0"/>
          <w:rFonts w:eastAsia="MS Mincho"/>
          <w:spacing w:val="0"/>
          <w:lang w:val="en-GB" w:eastAsia="zh-CN"/>
        </w:rPr>
        <w:t xml:space="preserve">ork </w:t>
      </w:r>
      <w:r w:rsidR="00BD025E">
        <w:rPr>
          <w:rStyle w:val="BodytextChar0"/>
          <w:rFonts w:eastAsia="MS Mincho"/>
          <w:spacing w:val="0"/>
          <w:lang w:val="en-GB" w:eastAsia="zh-CN"/>
        </w:rPr>
        <w:t>I</w:t>
      </w:r>
      <w:r>
        <w:rPr>
          <w:rStyle w:val="BodytextChar0"/>
          <w:rFonts w:eastAsia="MS Mincho"/>
          <w:spacing w:val="0"/>
          <w:lang w:val="en-GB" w:eastAsia="zh-CN"/>
        </w:rPr>
        <w:t>tem objective should focus on:</w:t>
      </w:r>
    </w:p>
    <w:p w14:paraId="45021E21" w14:textId="44538477" w:rsidR="00EA2EAB" w:rsidRDefault="00EA2EAB" w:rsidP="00EA2EAB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Introduce </w:t>
      </w:r>
      <w:r w:rsidR="00D45021">
        <w:rPr>
          <w:rStyle w:val="BodytextChar0"/>
          <w:rFonts w:eastAsia="MS Mincho"/>
          <w:spacing w:val="0"/>
          <w:lang w:val="en-GB" w:eastAsia="zh-CN"/>
        </w:rPr>
        <w:t xml:space="preserve">the necessary </w:t>
      </w:r>
      <w:r w:rsidR="003D3BAE">
        <w:rPr>
          <w:rStyle w:val="BodytextChar0"/>
          <w:rFonts w:eastAsia="MS Mincho"/>
          <w:spacing w:val="0"/>
          <w:lang w:val="en-GB" w:eastAsia="zh-CN"/>
        </w:rPr>
        <w:t>signalling</w:t>
      </w:r>
      <w:r w:rsidR="00D45021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7B0B8B" w:rsidRPr="0692C86B">
        <w:rPr>
          <w:rStyle w:val="BodytextChar0"/>
          <w:rFonts w:eastAsia="MS Mincho"/>
          <w:lang w:val="en-GB" w:eastAsia="zh-CN"/>
        </w:rPr>
        <w:t xml:space="preserve">support </w:t>
      </w:r>
      <w:r w:rsidR="00D45021">
        <w:rPr>
          <w:rStyle w:val="BodytextChar0"/>
          <w:rFonts w:eastAsia="MS Mincho"/>
          <w:spacing w:val="0"/>
          <w:lang w:val="en-GB" w:eastAsia="zh-CN"/>
        </w:rPr>
        <w:t xml:space="preserve">to allow XR awareness in </w:t>
      </w:r>
      <w:r w:rsidR="001253A7" w:rsidRPr="0692C86B">
        <w:rPr>
          <w:rStyle w:val="BodytextChar0"/>
          <w:rFonts w:eastAsia="MS Mincho"/>
          <w:lang w:val="en-GB" w:eastAsia="zh-CN"/>
        </w:rPr>
        <w:t xml:space="preserve">NG-RAN </w:t>
      </w:r>
      <w:r w:rsidR="00304ED6">
        <w:rPr>
          <w:rStyle w:val="BodytextChar0"/>
          <w:rFonts w:eastAsia="MS Mincho"/>
          <w:spacing w:val="0"/>
          <w:lang w:val="en-GB" w:eastAsia="zh-CN"/>
        </w:rPr>
        <w:t>architecture</w:t>
      </w:r>
      <w:r w:rsidR="00CA2FCE">
        <w:rPr>
          <w:rStyle w:val="BodytextChar0"/>
          <w:rFonts w:eastAsia="MS Mincho"/>
          <w:spacing w:val="0"/>
          <w:lang w:val="en-GB" w:eastAsia="zh-CN"/>
        </w:rPr>
        <w:t xml:space="preserve"> such as:</w:t>
      </w:r>
    </w:p>
    <w:p w14:paraId="67EB26AE" w14:textId="1BBC1CC1" w:rsidR="00FE1449" w:rsidRDefault="00FE1449" w:rsidP="00304ED6">
      <w:pPr>
        <w:pStyle w:val="BodyText"/>
        <w:numPr>
          <w:ilvl w:val="1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 w:rsidRPr="00FE1449">
        <w:rPr>
          <w:rStyle w:val="BodytextChar0"/>
          <w:rFonts w:eastAsia="MS Mincho"/>
          <w:spacing w:val="0"/>
          <w:lang w:val="en-GB" w:eastAsia="zh-CN"/>
        </w:rPr>
        <w:t>PDU Set QoS Parameters</w:t>
      </w:r>
      <w:r w:rsidR="00411B2F">
        <w:rPr>
          <w:rStyle w:val="BodytextChar0"/>
          <w:rFonts w:eastAsia="MS Mincho"/>
          <w:spacing w:val="0"/>
          <w:lang w:val="en-GB" w:eastAsia="zh-CN"/>
        </w:rPr>
        <w:t xml:space="preserve"> (</w:t>
      </w:r>
      <w:r w:rsidR="00A0308D" w:rsidRPr="00A0308D">
        <w:rPr>
          <w:rStyle w:val="BodytextChar0"/>
          <w:rFonts w:eastAsia="MS Mincho"/>
          <w:spacing w:val="0"/>
          <w:lang w:val="en-GB" w:eastAsia="zh-CN"/>
        </w:rPr>
        <w:t>PDU Set Error Rate</w:t>
      </w:r>
      <w:r w:rsidR="00A0308D">
        <w:rPr>
          <w:rStyle w:val="BodytextChar0"/>
          <w:rFonts w:eastAsia="MS Mincho"/>
          <w:spacing w:val="0"/>
          <w:lang w:val="en-GB" w:eastAsia="zh-CN"/>
        </w:rPr>
        <w:t xml:space="preserve">, </w:t>
      </w:r>
      <w:r w:rsidR="00DF0561" w:rsidRPr="00DF0561">
        <w:rPr>
          <w:rStyle w:val="BodytextChar0"/>
          <w:rFonts w:eastAsia="MS Mincho"/>
          <w:spacing w:val="0"/>
          <w:lang w:val="en-GB" w:eastAsia="zh-CN"/>
        </w:rPr>
        <w:t>PDU Set Delay Budget</w:t>
      </w:r>
      <w:r w:rsidR="00DF0561">
        <w:rPr>
          <w:rStyle w:val="BodytextChar0"/>
          <w:rFonts w:eastAsia="MS Mincho"/>
          <w:spacing w:val="0"/>
          <w:lang w:val="en-GB" w:eastAsia="zh-CN"/>
        </w:rPr>
        <w:t>)</w:t>
      </w:r>
    </w:p>
    <w:p w14:paraId="60A891DA" w14:textId="3CF32516" w:rsidR="00CE633D" w:rsidRPr="005A7A3B" w:rsidRDefault="00FE1449" w:rsidP="005A7A3B">
      <w:pPr>
        <w:pStyle w:val="BodyText"/>
        <w:numPr>
          <w:ilvl w:val="1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 w:rsidRPr="0692C86B">
        <w:rPr>
          <w:rStyle w:val="BodytextChar0"/>
          <w:rFonts w:eastAsia="MS Mincho"/>
          <w:lang w:val="en-GB" w:eastAsia="zh-CN"/>
        </w:rPr>
        <w:t xml:space="preserve">PDU Set </w:t>
      </w:r>
      <w:r w:rsidR="00304ED6" w:rsidRPr="005A7A3B">
        <w:rPr>
          <w:rStyle w:val="BodytextChar0"/>
          <w:rFonts w:eastAsia="MS Mincho"/>
          <w:spacing w:val="0"/>
          <w:lang w:val="en-GB" w:eastAsia="zh-CN"/>
        </w:rPr>
        <w:t xml:space="preserve">Information </w:t>
      </w:r>
      <w:r w:rsidR="000C575A" w:rsidRPr="0692C86B">
        <w:rPr>
          <w:rStyle w:val="BodytextChar0"/>
          <w:rFonts w:eastAsia="MS Mincho"/>
          <w:lang w:val="en-GB" w:eastAsia="zh-CN"/>
        </w:rPr>
        <w:t>(</w:t>
      </w:r>
      <w:r w:rsidR="006649F6" w:rsidRPr="0692C86B">
        <w:rPr>
          <w:rStyle w:val="BodytextChar0"/>
          <w:rFonts w:eastAsia="MS Mincho"/>
          <w:lang w:val="en-GB" w:eastAsia="zh-CN"/>
        </w:rPr>
        <w:t xml:space="preserve">e.g., </w:t>
      </w:r>
      <w:r w:rsidR="00302DD5" w:rsidRPr="0692C86B">
        <w:rPr>
          <w:rStyle w:val="BodytextChar0"/>
          <w:rFonts w:eastAsia="MS Mincho"/>
          <w:lang w:val="en-GB" w:eastAsia="zh-CN"/>
        </w:rPr>
        <w:t>PDU Set Identifier,</w:t>
      </w:r>
      <w:r w:rsidR="006649F6" w:rsidRPr="0692C86B">
        <w:rPr>
          <w:rStyle w:val="BodytextChar0"/>
          <w:rFonts w:eastAsia="MS Mincho"/>
          <w:lang w:val="en-GB" w:eastAsia="zh-CN"/>
        </w:rPr>
        <w:t xml:space="preserve"> Information about PDU set size, information </w:t>
      </w:r>
      <w:r w:rsidR="00304ED6">
        <w:rPr>
          <w:rStyle w:val="BodytextChar0"/>
          <w:rFonts w:eastAsia="MS Mincho"/>
          <w:spacing w:val="0"/>
          <w:lang w:val="en-GB" w:eastAsia="zh-CN"/>
        </w:rPr>
        <w:t>about IP packets belonging to a PDU set</w:t>
      </w:r>
      <w:r w:rsidR="006649F6" w:rsidRPr="0692C86B">
        <w:rPr>
          <w:rStyle w:val="BodytextChar0"/>
          <w:rFonts w:eastAsia="MS Mincho"/>
          <w:lang w:val="en-GB" w:eastAsia="zh-CN"/>
        </w:rPr>
        <w:t xml:space="preserve">, </w:t>
      </w:r>
      <w:r w:rsidR="00CE633D" w:rsidRPr="0692C86B">
        <w:rPr>
          <w:rStyle w:val="BodytextChar0"/>
          <w:rFonts w:eastAsia="MS Mincho"/>
          <w:lang w:val="en-GB" w:eastAsia="zh-CN"/>
        </w:rPr>
        <w:t>etc.)</w:t>
      </w:r>
    </w:p>
    <w:p w14:paraId="62D9ABEF" w14:textId="472E30E1" w:rsidR="00A30172" w:rsidRDefault="00FA47C2" w:rsidP="00302DD5">
      <w:pPr>
        <w:pStyle w:val="BodyText"/>
        <w:numPr>
          <w:ilvl w:val="1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 xml:space="preserve">Information about the flows and their </w:t>
      </w:r>
      <w:proofErr w:type="gramStart"/>
      <w:r>
        <w:rPr>
          <w:rStyle w:val="BodytextChar0"/>
          <w:rFonts w:eastAsia="MS Mincho"/>
          <w:spacing w:val="0"/>
          <w:lang w:val="en-GB" w:eastAsia="zh-CN"/>
        </w:rPr>
        <w:t>periodicities</w:t>
      </w:r>
      <w:r w:rsidR="009A3D67"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37486DC0" w14:textId="068504E0" w:rsidR="0067552D" w:rsidRPr="005A7A3B" w:rsidRDefault="00CE633D" w:rsidP="005A7A3B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 w:rsidRPr="005A7A3B">
        <w:rPr>
          <w:rStyle w:val="BodytextChar0"/>
          <w:rFonts w:eastAsia="MS Mincho"/>
          <w:spacing w:val="0"/>
          <w:lang w:val="en-GB" w:eastAsia="zh-CN"/>
        </w:rPr>
        <w:t xml:space="preserve">Introduce the necessary signalling support </w:t>
      </w:r>
      <w:r w:rsidR="0067552D" w:rsidRPr="005A7A3B">
        <w:rPr>
          <w:rStyle w:val="BodytextChar0"/>
          <w:rFonts w:eastAsia="MS Mincho"/>
          <w:spacing w:val="0"/>
          <w:lang w:val="en-GB" w:eastAsia="zh-CN"/>
        </w:rPr>
        <w:t xml:space="preserve">for </w:t>
      </w:r>
      <w:r w:rsidR="00AB379C">
        <w:rPr>
          <w:rStyle w:val="BodytextChar0"/>
          <w:rFonts w:eastAsia="MS Mincho"/>
          <w:spacing w:val="0"/>
          <w:lang w:val="en-GB" w:eastAsia="zh-CN"/>
        </w:rPr>
        <w:t xml:space="preserve">XR </w:t>
      </w:r>
      <w:r w:rsidR="0067552D" w:rsidRPr="005A7A3B">
        <w:rPr>
          <w:rStyle w:val="BodytextChar0"/>
          <w:rFonts w:eastAsia="MS Mincho"/>
          <w:spacing w:val="0"/>
          <w:lang w:val="en-GB" w:eastAsia="zh-CN"/>
        </w:rPr>
        <w:t>Power Saving</w:t>
      </w:r>
      <w:r w:rsidR="003B6C5D" w:rsidRPr="005A7A3B">
        <w:rPr>
          <w:rStyle w:val="BodytextChar0"/>
          <w:rFonts w:eastAsia="MS Mincho"/>
          <w:spacing w:val="0"/>
          <w:lang w:val="en-GB" w:eastAsia="zh-CN"/>
        </w:rPr>
        <w:t xml:space="preserve"> </w:t>
      </w:r>
      <w:r w:rsidR="00D52503">
        <w:rPr>
          <w:rStyle w:val="BodytextChar0"/>
          <w:rFonts w:eastAsia="MS Mincho"/>
          <w:spacing w:val="0"/>
          <w:lang w:val="en-GB" w:eastAsia="zh-CN"/>
        </w:rPr>
        <w:t xml:space="preserve">Enhancements </w:t>
      </w:r>
      <w:r w:rsidR="003B6C5D" w:rsidRPr="005A7A3B">
        <w:rPr>
          <w:rStyle w:val="BodytextChar0"/>
          <w:rFonts w:eastAsia="MS Mincho"/>
          <w:spacing w:val="0"/>
          <w:lang w:val="en-GB" w:eastAsia="zh-CN"/>
        </w:rPr>
        <w:t>(Periodicity, Traffic jitter information associated with each periodicity</w:t>
      </w:r>
      <w:r w:rsidR="003B6C5D" w:rsidRPr="00B456F1">
        <w:rPr>
          <w:rStyle w:val="BodytextChar0"/>
          <w:rFonts w:eastAsia="MS Mincho"/>
          <w:spacing w:val="0"/>
          <w:lang w:val="en-GB" w:eastAsia="zh-CN"/>
        </w:rPr>
        <w:t>, etc.</w:t>
      </w:r>
      <w:proofErr w:type="gramStart"/>
      <w:r w:rsidR="003B6C5D" w:rsidRPr="00B456F1">
        <w:rPr>
          <w:rStyle w:val="BodytextChar0"/>
          <w:rFonts w:eastAsia="MS Mincho"/>
          <w:spacing w:val="0"/>
          <w:lang w:val="en-GB" w:eastAsia="zh-CN"/>
        </w:rPr>
        <w:t>)</w:t>
      </w:r>
      <w:r w:rsidR="00DE0ADA">
        <w:rPr>
          <w:rStyle w:val="BodytextChar0"/>
          <w:rFonts w:eastAsia="MS Mincho"/>
          <w:spacing w:val="0"/>
          <w:lang w:val="en-GB" w:eastAsia="zh-CN"/>
        </w:rPr>
        <w:t>;</w:t>
      </w:r>
      <w:proofErr w:type="gramEnd"/>
    </w:p>
    <w:p w14:paraId="73EA7CF0" w14:textId="2F6327E1" w:rsidR="0083481C" w:rsidRDefault="003B6C5D" w:rsidP="00D16FCA">
      <w:pPr>
        <w:pStyle w:val="BodyText"/>
        <w:numPr>
          <w:ilvl w:val="0"/>
          <w:numId w:val="18"/>
        </w:numPr>
        <w:rPr>
          <w:rStyle w:val="BodytextChar0"/>
          <w:rFonts w:eastAsia="MS Mincho"/>
          <w:spacing w:val="0"/>
          <w:lang w:val="en-GB" w:eastAsia="zh-CN"/>
        </w:rPr>
      </w:pPr>
      <w:r w:rsidRPr="0692C86B">
        <w:rPr>
          <w:rStyle w:val="BodytextChar0"/>
          <w:rFonts w:eastAsia="MS Mincho"/>
          <w:lang w:val="en-GB" w:eastAsia="zh-CN"/>
        </w:rPr>
        <w:t>S</w:t>
      </w:r>
      <w:r w:rsidR="00DE31FA" w:rsidRPr="0692C86B">
        <w:rPr>
          <w:rStyle w:val="BodytextChar0"/>
          <w:rFonts w:eastAsia="MS Mincho"/>
          <w:lang w:val="en-GB" w:eastAsia="zh-CN"/>
        </w:rPr>
        <w:t>pecify the s</w:t>
      </w:r>
      <w:r w:rsidR="000A3C9E" w:rsidRPr="0692C86B">
        <w:rPr>
          <w:rStyle w:val="BodytextChar0"/>
          <w:rFonts w:eastAsia="MS Mincho"/>
          <w:lang w:val="en-GB" w:eastAsia="zh-CN"/>
        </w:rPr>
        <w:t xml:space="preserve">upport of </w:t>
      </w:r>
      <w:r w:rsidR="00ED6AC0" w:rsidRPr="0692C86B">
        <w:rPr>
          <w:rStyle w:val="BodytextChar0"/>
          <w:rFonts w:eastAsia="MS Mincho"/>
          <w:lang w:val="en-GB" w:eastAsia="zh-CN"/>
        </w:rPr>
        <w:t xml:space="preserve">any other </w:t>
      </w:r>
      <w:r w:rsidR="0012135C" w:rsidRPr="0692C86B">
        <w:rPr>
          <w:rStyle w:val="BodytextChar0"/>
          <w:rFonts w:eastAsia="MS Mincho"/>
          <w:lang w:val="en-GB" w:eastAsia="zh-CN"/>
        </w:rPr>
        <w:t xml:space="preserve">functionality related to </w:t>
      </w:r>
      <w:r w:rsidR="00DE0ADA">
        <w:rPr>
          <w:rStyle w:val="BodytextChar0"/>
          <w:rFonts w:eastAsia="MS Mincho"/>
          <w:lang w:val="en-GB" w:eastAsia="zh-CN"/>
        </w:rPr>
        <w:t>W</w:t>
      </w:r>
      <w:r w:rsidR="0012135C" w:rsidRPr="0692C86B">
        <w:rPr>
          <w:rStyle w:val="BodytextChar0"/>
          <w:rFonts w:eastAsia="MS Mincho"/>
          <w:lang w:val="en-GB" w:eastAsia="zh-CN"/>
        </w:rPr>
        <w:t xml:space="preserve">ork </w:t>
      </w:r>
      <w:r w:rsidR="00DE0ADA">
        <w:rPr>
          <w:rStyle w:val="BodytextChar0"/>
          <w:rFonts w:eastAsia="MS Mincho"/>
          <w:lang w:val="en-GB" w:eastAsia="zh-CN"/>
        </w:rPr>
        <w:t>I</w:t>
      </w:r>
      <w:r w:rsidR="0012135C" w:rsidRPr="0692C86B">
        <w:rPr>
          <w:rStyle w:val="BodytextChar0"/>
          <w:rFonts w:eastAsia="MS Mincho"/>
          <w:lang w:val="en-GB" w:eastAsia="zh-CN"/>
        </w:rPr>
        <w:t xml:space="preserve">tem objectives that impacts </w:t>
      </w:r>
      <w:r w:rsidR="00ED6AC0" w:rsidRPr="0692C86B">
        <w:rPr>
          <w:rStyle w:val="BodytextChar0"/>
          <w:rFonts w:eastAsia="MS Mincho"/>
          <w:lang w:val="en-GB" w:eastAsia="zh-CN"/>
        </w:rPr>
        <w:t>RAN3</w:t>
      </w:r>
      <w:r w:rsidR="0012135C" w:rsidRPr="0692C86B">
        <w:rPr>
          <w:rStyle w:val="BodytextChar0"/>
          <w:rFonts w:eastAsia="MS Mincho"/>
          <w:lang w:val="en-GB" w:eastAsia="zh-CN"/>
        </w:rPr>
        <w:t>,</w:t>
      </w:r>
      <w:r w:rsidR="00ED6AC0" w:rsidRPr="0692C86B">
        <w:rPr>
          <w:rStyle w:val="BodytextChar0"/>
          <w:rFonts w:eastAsia="MS Mincho"/>
          <w:lang w:val="en-GB" w:eastAsia="zh-CN"/>
        </w:rPr>
        <w:t xml:space="preserve"> </w:t>
      </w:r>
      <w:r w:rsidR="0012135C" w:rsidRPr="0692C86B">
        <w:rPr>
          <w:rStyle w:val="BodytextChar0"/>
          <w:rFonts w:eastAsia="MS Mincho"/>
          <w:lang w:val="en-GB" w:eastAsia="zh-CN"/>
        </w:rPr>
        <w:t>as needed</w:t>
      </w:r>
      <w:r w:rsidR="00DE0ADA">
        <w:rPr>
          <w:rStyle w:val="BodytextChar0"/>
          <w:rFonts w:eastAsia="MS Mincho"/>
          <w:lang w:val="en-GB" w:eastAsia="zh-CN"/>
        </w:rPr>
        <w:t>.</w:t>
      </w:r>
    </w:p>
    <w:p w14:paraId="38B6D89C" w14:textId="77777777" w:rsidR="00BC68CF" w:rsidRDefault="00BC68CF" w:rsidP="00B83E77">
      <w:pPr>
        <w:pStyle w:val="BodyText"/>
      </w:pPr>
    </w:p>
    <w:p w14:paraId="27CF1650" w14:textId="77777777" w:rsidR="000978F3" w:rsidRDefault="00E03415" w:rsidP="00E03415">
      <w:pPr>
        <w:pStyle w:val="Proposal"/>
      </w:pPr>
      <w:bookmarkStart w:id="5" w:name="_Toc121156843"/>
      <w:r>
        <w:lastRenderedPageBreak/>
        <w:t>For RAN3 objectives, focus on</w:t>
      </w:r>
      <w:r w:rsidR="000978F3">
        <w:t>:</w:t>
      </w:r>
      <w:bookmarkEnd w:id="5"/>
    </w:p>
    <w:p w14:paraId="403585B3" w14:textId="6056F326" w:rsidR="000978F3" w:rsidRDefault="000978F3" w:rsidP="000978F3">
      <w:pPr>
        <w:pStyle w:val="Proposal"/>
        <w:numPr>
          <w:ilvl w:val="1"/>
          <w:numId w:val="2"/>
        </w:numPr>
      </w:pPr>
      <w:bookmarkStart w:id="6" w:name="_Toc121156844"/>
      <w:r>
        <w:t>Providing s</w:t>
      </w:r>
      <w:r w:rsidR="00B456F1" w:rsidRPr="00B456F1">
        <w:t xml:space="preserve">ignaling support to allow XR awareness in </w:t>
      </w:r>
      <w:r>
        <w:t>NG</w:t>
      </w:r>
      <w:r w:rsidR="00B456F1" w:rsidRPr="00B456F1">
        <w:t>-RAN architecture</w:t>
      </w:r>
      <w:bookmarkEnd w:id="6"/>
      <w:r w:rsidR="00B456F1" w:rsidRPr="00B456F1">
        <w:t xml:space="preserve">  </w:t>
      </w:r>
    </w:p>
    <w:p w14:paraId="739D9675" w14:textId="611365CE" w:rsidR="00E03415" w:rsidRDefault="00B456F1" w:rsidP="00237AA5">
      <w:pPr>
        <w:pStyle w:val="Proposal"/>
        <w:numPr>
          <w:ilvl w:val="1"/>
          <w:numId w:val="2"/>
        </w:numPr>
      </w:pPr>
      <w:bookmarkStart w:id="7" w:name="_Toc121156845"/>
      <w:r w:rsidRPr="00B456F1">
        <w:t>Specify the support of any other functionality related to work item objectives that impacts RAN3, as needed</w:t>
      </w:r>
      <w:bookmarkEnd w:id="7"/>
    </w:p>
    <w:p w14:paraId="64C9E89B" w14:textId="77777777" w:rsidR="00E03415" w:rsidRDefault="00E03415" w:rsidP="00B83E77">
      <w:pPr>
        <w:pStyle w:val="BodyText"/>
      </w:pPr>
    </w:p>
    <w:p w14:paraId="1B8BA6EC" w14:textId="6D12E2B2" w:rsidR="00C01F1B" w:rsidRPr="00D5774F" w:rsidRDefault="00C01F1B" w:rsidP="00C5175D">
      <w:pPr>
        <w:pStyle w:val="BodyText"/>
      </w:pPr>
    </w:p>
    <w:p w14:paraId="6BD73694" w14:textId="159D9349" w:rsidR="00774B6E" w:rsidRDefault="00774B6E" w:rsidP="00C5175D">
      <w:pPr>
        <w:pStyle w:val="BodyText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Proposal for WID objectives:</w:t>
      </w:r>
    </w:p>
    <w:p w14:paraId="65DE534E" w14:textId="77777777" w:rsidR="00774B6E" w:rsidRDefault="00774B6E" w:rsidP="00C5175D">
      <w:pPr>
        <w:pStyle w:val="BodyText"/>
        <w:rPr>
          <w:rFonts w:eastAsiaTheme="minorHAnsi"/>
          <w:lang w:val="en-US"/>
        </w:rPr>
      </w:pPr>
    </w:p>
    <w:p w14:paraId="49007AB1" w14:textId="1C356D12" w:rsidR="000F3C0D" w:rsidRPr="006F00D2" w:rsidRDefault="000F3C0D" w:rsidP="000F3C0D">
      <w:pPr>
        <w:jc w:val="both"/>
        <w:rPr>
          <w:color w:val="000000" w:themeColor="text1"/>
          <w:lang w:val="en-US"/>
        </w:rPr>
      </w:pPr>
      <w:r w:rsidRPr="006F00D2">
        <w:rPr>
          <w:color w:val="000000" w:themeColor="text1"/>
          <w:lang w:val="en-US"/>
        </w:rPr>
        <w:t>The work is to be based on Rel</w:t>
      </w:r>
      <w:r>
        <w:rPr>
          <w:color w:val="000000" w:themeColor="text1"/>
          <w:lang w:val="en-US"/>
        </w:rPr>
        <w:t>-</w:t>
      </w:r>
      <w:r w:rsidRPr="006F00D2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8</w:t>
      </w:r>
      <w:r w:rsidRPr="006F00D2">
        <w:rPr>
          <w:color w:val="000000" w:themeColor="text1"/>
          <w:lang w:val="en-US"/>
        </w:rPr>
        <w:t xml:space="preserve"> TR 38.83</w:t>
      </w:r>
      <w:r>
        <w:rPr>
          <w:color w:val="000000" w:themeColor="text1"/>
          <w:lang w:val="en-US"/>
        </w:rPr>
        <w:t>5</w:t>
      </w:r>
      <w:r w:rsidR="000614AD">
        <w:rPr>
          <w:color w:val="000000" w:themeColor="text1"/>
          <w:lang w:val="en-US"/>
        </w:rPr>
        <w:t xml:space="preserve"> and </w:t>
      </w:r>
      <w:r>
        <w:rPr>
          <w:color w:val="000000" w:themeColor="text1"/>
          <w:lang w:val="en-US"/>
        </w:rPr>
        <w:t>Rel-18 SA2 TR 23.700-60</w:t>
      </w:r>
      <w:r w:rsidR="000614AD">
        <w:rPr>
          <w:color w:val="000000" w:themeColor="text1"/>
          <w:lang w:val="en-US"/>
        </w:rPr>
        <w:t>.</w:t>
      </w:r>
    </w:p>
    <w:p w14:paraId="326FC6F9" w14:textId="48A61F4F" w:rsidR="000F3C0D" w:rsidRPr="00C83BDD" w:rsidRDefault="000F3C0D" w:rsidP="000F3C0D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Objectives of XR work item</w:t>
      </w:r>
      <w:r w:rsidRPr="00C83BDD">
        <w:rPr>
          <w:color w:val="000000" w:themeColor="text1"/>
          <w:lang w:val="en-US"/>
        </w:rPr>
        <w:t>:</w:t>
      </w:r>
    </w:p>
    <w:p w14:paraId="053113CE" w14:textId="77777777" w:rsidR="000F3C0D" w:rsidRDefault="000F3C0D" w:rsidP="000F3C0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Configured grant enhancements [RAN1, RAN2]:</w:t>
      </w:r>
    </w:p>
    <w:p w14:paraId="46D1750A" w14:textId="77777777" w:rsidR="000F3C0D" w:rsidRDefault="000F3C0D" w:rsidP="000F3C0D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 w:rsidRPr="00533D4C">
        <w:rPr>
          <w:rFonts w:ascii="Times New Roman" w:hAnsi="Times New Roman"/>
          <w:color w:val="000000" w:themeColor="text1"/>
          <w:sz w:val="20"/>
          <w:szCs w:val="20"/>
          <w:lang w:val="en-US"/>
        </w:rPr>
        <w:t>Support dynamic indication of the unused CG PUSCH occasion(s) based on UCI (e.g., CG-UCI or a new UCI) by the UE</w:t>
      </w:r>
    </w:p>
    <w:p w14:paraId="6C83EB1B" w14:textId="77777777" w:rsidR="000F3C0D" w:rsidRDefault="000F3C0D" w:rsidP="000F3C0D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 w:rsidRPr="00B85906">
        <w:rPr>
          <w:rFonts w:ascii="Times New Roman" w:hAnsi="Times New Roman"/>
          <w:color w:val="000000" w:themeColor="text1"/>
          <w:sz w:val="20"/>
          <w:szCs w:val="20"/>
          <w:lang w:val="en-US"/>
        </w:rPr>
        <w:t>Support multiple CG PUSCH transmission occasions in a period of a single CG PUSCH configuration</w:t>
      </w:r>
    </w:p>
    <w:p w14:paraId="1BDF48EC" w14:textId="77777777" w:rsidR="000F3C0D" w:rsidRDefault="000F3C0D" w:rsidP="000F3C0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 w:rsidRPr="00C83BDD">
        <w:rPr>
          <w:rFonts w:ascii="Times New Roman" w:hAnsi="Times New Roman"/>
          <w:color w:val="000000" w:themeColor="text1"/>
          <w:sz w:val="20"/>
          <w:szCs w:val="20"/>
          <w:lang w:val="en-US"/>
        </w:rPr>
        <w:t>BSR enhancements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[RAN2]:</w:t>
      </w:r>
    </w:p>
    <w:p w14:paraId="5FFD3E9A" w14:textId="09206B48" w:rsidR="000F3C0D" w:rsidRDefault="000F3C0D" w:rsidP="000F3C0D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Introduce new </w:t>
      </w:r>
      <w:r w:rsidR="009A6D6B">
        <w:rPr>
          <w:rFonts w:ascii="Times New Roman" w:hAnsi="Times New Roman"/>
          <w:color w:val="000000" w:themeColor="text1"/>
          <w:sz w:val="20"/>
          <w:szCs w:val="20"/>
          <w:lang w:val="en-US"/>
        </w:rPr>
        <w:t>dynamically created (</w:t>
      </w:r>
      <w:proofErr w:type="gramStart"/>
      <w:r w:rsidR="009A6D6B">
        <w:rPr>
          <w:rFonts w:ascii="Times New Roman" w:hAnsi="Times New Roman"/>
          <w:color w:val="000000" w:themeColor="text1"/>
          <w:sz w:val="20"/>
          <w:szCs w:val="20"/>
          <w:lang w:val="en-US"/>
        </w:rPr>
        <w:t>e.g.</w:t>
      </w:r>
      <w:proofErr w:type="gramEnd"/>
      <w:r w:rsidR="009A6D6B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through RRC)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buffer status tables adaptable to </w:t>
      </w:r>
      <w:r w:rsidR="00BF7721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different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XR </w:t>
      </w:r>
      <w:r w:rsidR="00BF7721">
        <w:rPr>
          <w:rFonts w:ascii="Times New Roman" w:hAnsi="Times New Roman"/>
          <w:color w:val="000000" w:themeColor="text1"/>
          <w:sz w:val="20"/>
          <w:szCs w:val="20"/>
          <w:lang w:val="en-US"/>
        </w:rPr>
        <w:t>applications</w:t>
      </w:r>
      <w:r w:rsidR="001F54B9">
        <w:rPr>
          <w:rFonts w:ascii="Times New Roman" w:hAnsi="Times New Roman"/>
          <w:color w:val="000000" w:themeColor="text1"/>
          <w:sz w:val="20"/>
          <w:szCs w:val="20"/>
          <w:lang w:val="en-US"/>
        </w:rPr>
        <w:t>’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traffic characteristics</w:t>
      </w:r>
    </w:p>
    <w:p w14:paraId="115794FB" w14:textId="1D678CA3" w:rsidR="000F3C0D" w:rsidRDefault="000F3C0D" w:rsidP="000F3C0D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Introduce PDU set buffer and latency related information signaling</w:t>
      </w:r>
    </w:p>
    <w:p w14:paraId="67FB1E66" w14:textId="56F7E850" w:rsidR="000F3C0D" w:rsidRDefault="000F3C0D" w:rsidP="000F3C0D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 w:rsidRPr="008879DD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Discuss and introduce, if </w:t>
      </w:r>
      <w:r w:rsidR="00993E14">
        <w:rPr>
          <w:rFonts w:ascii="Times New Roman" w:hAnsi="Times New Roman"/>
          <w:color w:val="000000" w:themeColor="text1"/>
          <w:sz w:val="20"/>
          <w:szCs w:val="20"/>
          <w:lang w:val="en-US"/>
        </w:rPr>
        <w:t>needed</w:t>
      </w:r>
      <w:r w:rsidRPr="008879DD">
        <w:rPr>
          <w:rFonts w:ascii="Times New Roman" w:hAnsi="Times New Roman"/>
          <w:color w:val="000000" w:themeColor="text1"/>
          <w:sz w:val="20"/>
          <w:szCs w:val="20"/>
          <w:lang w:val="en-US"/>
        </w:rPr>
        <w:t>, the necessary triggers for buffer/latency-related status report</w:t>
      </w:r>
    </w:p>
    <w:p w14:paraId="27CA1841" w14:textId="7AB14947" w:rsidR="000F3C0D" w:rsidRPr="008960F4" w:rsidRDefault="003049B8" w:rsidP="000F3C0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Introduce 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DRX support for </w:t>
      </w:r>
      <w:r w:rsidR="009E1C36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XR frame rates corresponding to </w:t>
      </w:r>
      <w:r w:rsidR="00AF69FC">
        <w:rPr>
          <w:rFonts w:ascii="Times New Roman" w:hAnsi="Times New Roman"/>
          <w:color w:val="000000" w:themeColor="text1"/>
          <w:sz w:val="20"/>
          <w:szCs w:val="20"/>
          <w:lang w:val="en-US"/>
        </w:rPr>
        <w:t>non-integer</w:t>
      </w:r>
      <w:r w:rsidR="00B57DD9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</w:t>
      </w:r>
      <w:r w:rsidR="000F3C0D" w:rsidRPr="008960F4">
        <w:rPr>
          <w:rFonts w:ascii="Times New Roman" w:hAnsi="Times New Roman"/>
          <w:color w:val="000000" w:themeColor="text1"/>
          <w:sz w:val="20"/>
          <w:szCs w:val="20"/>
          <w:lang w:val="en-US"/>
        </w:rPr>
        <w:t>periodicities</w:t>
      </w:r>
      <w:r w:rsidR="0057711E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</w:t>
      </w:r>
      <w:r w:rsidR="000F3C0D" w:rsidRPr="008960F4">
        <w:rPr>
          <w:rFonts w:ascii="Times New Roman" w:hAnsi="Times New Roman"/>
          <w:color w:val="000000" w:themeColor="text1"/>
          <w:sz w:val="20"/>
          <w:szCs w:val="20"/>
          <w:lang w:val="en-US"/>
        </w:rPr>
        <w:t>in semi-static manner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(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i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>.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e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>.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,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RRC) [RAN2</w:t>
      </w:r>
      <w:r w:rsidR="00824120">
        <w:rPr>
          <w:rFonts w:ascii="Times New Roman" w:hAnsi="Times New Roman"/>
          <w:color w:val="000000" w:themeColor="text1"/>
          <w:sz w:val="20"/>
          <w:szCs w:val="20"/>
          <w:lang w:val="en-US"/>
        </w:rPr>
        <w:t>, RAN3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>]</w:t>
      </w:r>
    </w:p>
    <w:p w14:paraId="0F11505B" w14:textId="2046FC19" w:rsidR="000F3C0D" w:rsidRDefault="00CF5211" w:rsidP="000F3C0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Specify func</w:t>
      </w:r>
      <w:r w:rsidR="00D26D13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tionality to </w:t>
      </w:r>
      <w:r w:rsidR="00740E34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discard </w:t>
      </w:r>
      <w:r w:rsidR="009805C6">
        <w:rPr>
          <w:rFonts w:ascii="Times New Roman" w:hAnsi="Times New Roman"/>
          <w:color w:val="000000" w:themeColor="text1"/>
          <w:sz w:val="20"/>
          <w:szCs w:val="20"/>
          <w:lang w:val="en-US"/>
        </w:rPr>
        <w:t>PDU sets in PDCP</w:t>
      </w:r>
      <w:r w:rsidR="000F3C0D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[RAN2, RAN3]</w:t>
      </w:r>
    </w:p>
    <w:p w14:paraId="26446543" w14:textId="018F9F39" w:rsidR="000F3C0D" w:rsidRDefault="000F3C0D" w:rsidP="000F3C0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S</w:t>
      </w:r>
      <w:r w:rsidRPr="009F3237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ignaling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support</w:t>
      </w:r>
      <w:r w:rsidRPr="009F3237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to allow XR awareness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and</w:t>
      </w:r>
      <w:r w:rsidRPr="00BF041B"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XR P</w:t>
      </w:r>
      <w:r w:rsidRPr="00BF041B">
        <w:rPr>
          <w:rFonts w:ascii="Times New Roman" w:hAnsi="Times New Roman"/>
          <w:color w:val="000000" w:themeColor="text1"/>
          <w:sz w:val="20"/>
          <w:szCs w:val="20"/>
          <w:lang w:val="en-US"/>
        </w:rPr>
        <w:t>ower Saving</w:t>
      </w:r>
      <w:r w:rsidDel="00E93E00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enhancement</w:t>
      </w:r>
      <w:r w:rsidR="00AD10A5" w:rsidRPr="00AD10A5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</w:t>
      </w:r>
      <w:r w:rsidR="00AD10A5">
        <w:rPr>
          <w:rFonts w:ascii="Times New Roman" w:hAnsi="Times New Roman"/>
          <w:color w:val="000000" w:themeColor="text1"/>
          <w:sz w:val="20"/>
          <w:szCs w:val="20"/>
          <w:lang w:val="en-US"/>
        </w:rPr>
        <w:t>in NG-RAN architecture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[</w:t>
      </w:r>
      <w:r w:rsidR="0096359F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RAN2,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RAN3]:</w:t>
      </w:r>
    </w:p>
    <w:p w14:paraId="28ED89A4" w14:textId="77777777" w:rsidR="000F3C0D" w:rsidRPr="00C83BDD" w:rsidRDefault="000F3C0D" w:rsidP="000F3C0D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  <w:r w:rsidRPr="00F87ECF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Specify the support of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the</w:t>
      </w:r>
      <w:r w:rsidRPr="00F87ECF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functionalit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ies</w:t>
      </w:r>
      <w:r w:rsidRPr="00F87ECF">
        <w:rPr>
          <w:rFonts w:ascii="Times New Roman" w:hAnsi="Times New Roman"/>
          <w:color w:val="000000" w:themeColor="text1"/>
          <w:sz w:val="20"/>
          <w:szCs w:val="20"/>
          <w:lang w:val="en-US"/>
        </w:rPr>
        <w:t xml:space="preserve"> related to work item objectives that impact RAN3, as needed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  <w:lang w:val="en-US"/>
        </w:rPr>
        <w:t>[RAN3]</w:t>
      </w:r>
    </w:p>
    <w:p w14:paraId="28DD4D08" w14:textId="77777777" w:rsidR="00774B6E" w:rsidRDefault="00774B6E" w:rsidP="00C5175D">
      <w:pPr>
        <w:pStyle w:val="BodyText"/>
        <w:rPr>
          <w:rFonts w:eastAsiaTheme="minorHAnsi"/>
          <w:lang w:val="en-US"/>
        </w:rPr>
      </w:pPr>
    </w:p>
    <w:p w14:paraId="55EEEF30" w14:textId="77777777" w:rsidR="003E21C9" w:rsidRDefault="003E21C9" w:rsidP="00C5175D">
      <w:pPr>
        <w:pStyle w:val="BodyText"/>
        <w:rPr>
          <w:rFonts w:eastAsiaTheme="minorHAnsi"/>
          <w:lang w:val="en-US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4C64AFA9" w14:textId="5CBC0231" w:rsidR="007A3AB8" w:rsidRDefault="00663D5F" w:rsidP="004266F2">
      <w:pPr>
        <w:pStyle w:val="BodyText"/>
        <w:rPr>
          <w:lang w:val="en-US"/>
        </w:rPr>
      </w:pPr>
      <w:r>
        <w:rPr>
          <w:rFonts w:cs="Arial"/>
        </w:rPr>
        <w:t>W</w:t>
      </w:r>
      <w:r w:rsidR="004266F2">
        <w:rPr>
          <w:rFonts w:cs="Arial"/>
        </w:rPr>
        <w:t xml:space="preserve">e </w:t>
      </w:r>
      <w:r>
        <w:rPr>
          <w:rFonts w:cs="Arial"/>
        </w:rPr>
        <w:t>have made the following observation</w:t>
      </w:r>
      <w:r w:rsidR="005E6B2D" w:rsidRPr="00C973B9">
        <w:rPr>
          <w:lang w:val="en-US"/>
        </w:rPr>
        <w:t>:</w:t>
      </w:r>
    </w:p>
    <w:p w14:paraId="71D679EA" w14:textId="7A7DF8DC" w:rsidR="005E6B2D" w:rsidRPr="00C973B9" w:rsidRDefault="005E6B2D" w:rsidP="004266F2">
      <w:pPr>
        <w:pStyle w:val="BodyText"/>
        <w:rPr>
          <w:b/>
          <w:bCs/>
          <w:lang w:val="en-US"/>
        </w:rPr>
      </w:pPr>
    </w:p>
    <w:p w14:paraId="1D9804FC" w14:textId="77777777" w:rsidR="008B11AC" w:rsidRDefault="005E6B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 w:rsidRPr="00C973B9">
        <w:rPr>
          <w:b w:val="0"/>
          <w:bCs/>
          <w:lang w:val="en-US"/>
        </w:rPr>
        <w:fldChar w:fldCharType="begin"/>
      </w:r>
      <w:r>
        <w:rPr>
          <w:b w:val="0"/>
        </w:rPr>
        <w:instrText xml:space="preserve"> TOC \f O \n \h \z \t "Observation" \c </w:instrText>
      </w:r>
      <w:r w:rsidRPr="00C973B9">
        <w:rPr>
          <w:b w:val="0"/>
          <w:bCs/>
          <w:lang w:val="en-US"/>
        </w:rPr>
        <w:fldChar w:fldCharType="separate"/>
      </w:r>
      <w:hyperlink w:anchor="_Toc121154857" w:history="1">
        <w:r w:rsidR="008B11AC" w:rsidRPr="00CC1438">
          <w:rPr>
            <w:rStyle w:val="Hyperlink"/>
            <w:iCs/>
            <w:noProof/>
            <w:spacing w:val="2"/>
            <w:lang w:eastAsia="en-US"/>
          </w:rPr>
          <w:t>Observation 1</w:t>
        </w:r>
        <w:r w:rsidR="008B11AC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8B11AC" w:rsidRPr="00CC1438">
          <w:rPr>
            <w:rStyle w:val="Hyperlink"/>
            <w:noProof/>
          </w:rPr>
          <w:t>RAN1 concluded a completion of RAN1 part of XR Study Item.</w:t>
        </w:r>
      </w:hyperlink>
    </w:p>
    <w:p w14:paraId="6E1DA937" w14:textId="6C03FAE8" w:rsidR="005E6B2D" w:rsidRDefault="005E6B2D" w:rsidP="004266F2">
      <w:pPr>
        <w:pStyle w:val="BodyText"/>
        <w:rPr>
          <w:lang w:val="en-US"/>
        </w:rPr>
      </w:pPr>
      <w:r w:rsidRPr="00C973B9">
        <w:rPr>
          <w:b/>
          <w:bCs/>
          <w:lang w:val="en-US"/>
        </w:rPr>
        <w:fldChar w:fldCharType="end"/>
      </w:r>
    </w:p>
    <w:p w14:paraId="671A79A3" w14:textId="076D5CF8" w:rsidR="00381BCF" w:rsidRDefault="00381BCF" w:rsidP="004266F2">
      <w:pPr>
        <w:pStyle w:val="BodyText"/>
        <w:rPr>
          <w:lang w:val="en-US"/>
        </w:rPr>
      </w:pPr>
      <w:r>
        <w:rPr>
          <w:lang w:val="en-US"/>
        </w:rPr>
        <w:t xml:space="preserve">Based on the discussion </w:t>
      </w:r>
      <w:r w:rsidR="005014EE">
        <w:rPr>
          <w:lang w:val="en-US"/>
        </w:rPr>
        <w:t xml:space="preserve">in the previous section </w:t>
      </w:r>
      <w:r w:rsidR="00C5175D">
        <w:rPr>
          <w:lang w:val="en-US"/>
        </w:rPr>
        <w:t xml:space="preserve">we </w:t>
      </w:r>
      <w:r w:rsidR="005014EE">
        <w:rPr>
          <w:lang w:val="en-US"/>
        </w:rPr>
        <w:t xml:space="preserve">have </w:t>
      </w:r>
      <w:r w:rsidR="00C5175D">
        <w:rPr>
          <w:lang w:val="en-US"/>
        </w:rPr>
        <w:t>propose</w:t>
      </w:r>
      <w:r w:rsidR="005014EE">
        <w:rPr>
          <w:lang w:val="en-US"/>
        </w:rPr>
        <w:t>d</w:t>
      </w:r>
      <w:r w:rsidR="00C5175D">
        <w:rPr>
          <w:lang w:val="en-US"/>
        </w:rPr>
        <w:t xml:space="preserve"> the </w:t>
      </w:r>
      <w:r>
        <w:rPr>
          <w:lang w:val="en-US"/>
        </w:rPr>
        <w:t>following:</w:t>
      </w:r>
    </w:p>
    <w:p w14:paraId="5DDFBEC4" w14:textId="77777777" w:rsidR="00EA3024" w:rsidRPr="00F740EA" w:rsidRDefault="00EA3024" w:rsidP="004266F2">
      <w:pPr>
        <w:pStyle w:val="BodyText"/>
        <w:rPr>
          <w:b/>
          <w:bCs/>
        </w:rPr>
      </w:pPr>
    </w:p>
    <w:p w14:paraId="210B48EA" w14:textId="77777777" w:rsidR="00070ADD" w:rsidRDefault="00EA30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121156840" w:history="1">
        <w:r w:rsidR="00070ADD" w:rsidRPr="004B7CFD">
          <w:rPr>
            <w:rStyle w:val="Hyperlink"/>
            <w:noProof/>
          </w:rPr>
          <w:t>Proposal 1</w:t>
        </w:r>
        <w:r w:rsidR="00070ADD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70ADD" w:rsidRPr="004B7CFD">
          <w:rPr>
            <w:rStyle w:val="Hyperlink"/>
            <w:noProof/>
          </w:rPr>
          <w:t>For RAN1 objectives, follow recommendations from Study Item phase, i.e., focus on dynamic indication of the unused CG occasions and multiple CG PUSCH transmission occasions in a period of single configuration.</w:t>
        </w:r>
      </w:hyperlink>
    </w:p>
    <w:p w14:paraId="48F8F447" w14:textId="77777777" w:rsidR="00070ADD" w:rsidRDefault="00070A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21156841" w:history="1">
        <w:r w:rsidRPr="004B7CF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B7CFD">
          <w:rPr>
            <w:rStyle w:val="Hyperlink"/>
            <w:noProof/>
          </w:rPr>
          <w:t>The current XR Study Item is considered concluded. Work Item phase is started as initially planned.</w:t>
        </w:r>
      </w:hyperlink>
    </w:p>
    <w:p w14:paraId="11C01546" w14:textId="77777777" w:rsidR="00070ADD" w:rsidRDefault="00070A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21156842" w:history="1">
        <w:r w:rsidRPr="004B7CF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B7CFD">
          <w:rPr>
            <w:rStyle w:val="Hyperlink"/>
            <w:noProof/>
          </w:rPr>
          <w:t>For RAN2 objectives, focus on: - Introducing new BS tables capable of adapting to the traffic characteristics of different XR applications; - Introducing XR specific buffer and latency-related status information provided by MAC layer per PDU set; - Discuss and introduce, if needed, the necessary triggers for XR specific buffer/latency-related status report; - Mechanisms to discard PDU sets at the device in the PDCP layer; - DRX support for non-integer traffic periodicities in semi-static manner.</w:t>
        </w:r>
      </w:hyperlink>
    </w:p>
    <w:p w14:paraId="10FCCADE" w14:textId="77777777" w:rsidR="00070ADD" w:rsidRDefault="00070A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21156843" w:history="1">
        <w:r w:rsidRPr="004B7CF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B7CFD">
          <w:rPr>
            <w:rStyle w:val="Hyperlink"/>
            <w:noProof/>
          </w:rPr>
          <w:t>For RAN3 objectives, focus on:</w:t>
        </w:r>
      </w:hyperlink>
    </w:p>
    <w:p w14:paraId="4CFF4F1C" w14:textId="77777777" w:rsidR="00070ADD" w:rsidRDefault="00070A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21156844" w:history="1">
        <w:r w:rsidRPr="004B7CFD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B7CFD">
          <w:rPr>
            <w:rStyle w:val="Hyperlink"/>
            <w:noProof/>
          </w:rPr>
          <w:t>Providing signaling support to allow XR awareness in NG-RAN architecture</w:t>
        </w:r>
      </w:hyperlink>
    </w:p>
    <w:p w14:paraId="798AC24E" w14:textId="77777777" w:rsidR="00070ADD" w:rsidRDefault="00070A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21156845" w:history="1">
        <w:r w:rsidRPr="004B7CFD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4B7CFD">
          <w:rPr>
            <w:rStyle w:val="Hyperlink"/>
            <w:noProof/>
          </w:rPr>
          <w:t>Specify the support of any other functionality related to work item objectives that impacts RAN3, as needed</w:t>
        </w:r>
      </w:hyperlink>
    </w:p>
    <w:p w14:paraId="7EE4A3E2" w14:textId="5B4D2212" w:rsidR="00F30457" w:rsidRPr="00D8404A" w:rsidRDefault="00EA3024" w:rsidP="004266F2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E243B8B" w14:textId="413DE03F" w:rsidR="00693DF4" w:rsidRDefault="00FB1495" w:rsidP="00693DF4">
      <w:pPr>
        <w:pStyle w:val="Reference"/>
      </w:pPr>
      <w:bookmarkStart w:id="8" w:name="_Ref120265407"/>
      <w:bookmarkStart w:id="9" w:name="_Ref2"/>
      <w:r w:rsidRPr="00FB1495">
        <w:t>RP-213587</w:t>
      </w:r>
      <w:r w:rsidR="00693DF4">
        <w:t>, “</w:t>
      </w:r>
      <w:r w:rsidR="002E4293" w:rsidRPr="002E4293">
        <w:t>New SID “Study on XR Enhancements for NR”</w:t>
      </w:r>
      <w:r w:rsidR="00693DF4">
        <w:t>”</w:t>
      </w:r>
      <w:r w:rsidR="002B1E77">
        <w:t>, Dec. 2021</w:t>
      </w:r>
      <w:bookmarkEnd w:id="8"/>
    </w:p>
    <w:p w14:paraId="0DC96420" w14:textId="3B8A67D6" w:rsidR="0037353E" w:rsidRDefault="00B00EE6" w:rsidP="007A3AB8">
      <w:pPr>
        <w:pStyle w:val="Reference"/>
      </w:pPr>
      <w:bookmarkStart w:id="10" w:name="_Ref121128089"/>
      <w:bookmarkEnd w:id="9"/>
      <w:r w:rsidRPr="00B00EE6">
        <w:t>R2-2212888</w:t>
      </w:r>
      <w:r>
        <w:t>, “</w:t>
      </w:r>
      <w:r w:rsidR="00183A76" w:rsidRPr="00183A76">
        <w:t>Discussion on PDU Prioritization</w:t>
      </w:r>
      <w:r w:rsidR="00183A76">
        <w:t xml:space="preserve">”, Ericsson, </w:t>
      </w:r>
      <w:r w:rsidR="00B2542C">
        <w:t>RAN2</w:t>
      </w:r>
      <w:r w:rsidR="00CF45AD">
        <w:t xml:space="preserve">#120, </w:t>
      </w:r>
      <w:r w:rsidR="00AE37F2" w:rsidRPr="00AE37F2">
        <w:t>Toulouse, France,</w:t>
      </w:r>
      <w:r w:rsidR="004C11DC">
        <w:t xml:space="preserve"> Nov. 2022.</w:t>
      </w:r>
      <w:bookmarkEnd w:id="10"/>
    </w:p>
    <w:p w14:paraId="74ECE76D" w14:textId="32F3880F" w:rsidR="004C11DC" w:rsidRPr="00D8404A" w:rsidRDefault="000E1431" w:rsidP="007A3AB8">
      <w:pPr>
        <w:pStyle w:val="Reference"/>
      </w:pPr>
      <w:bookmarkStart w:id="11" w:name="_Ref121128515"/>
      <w:r>
        <w:t>RP-222935 “</w:t>
      </w:r>
      <w:r w:rsidR="00DF7289" w:rsidRPr="00DF7289">
        <w:t>Status Report of Study on XR Enhancements for NR</w:t>
      </w:r>
      <w:r w:rsidR="00DF7289">
        <w:t xml:space="preserve">”, </w:t>
      </w:r>
      <w:r w:rsidR="00B2542C">
        <w:t>RA</w:t>
      </w:r>
      <w:r w:rsidR="00CF45AD">
        <w:t>N</w:t>
      </w:r>
      <w:r w:rsidR="00DF3FD5">
        <w:t>#98, Dec. 2022.</w:t>
      </w:r>
      <w:bookmarkEnd w:id="11"/>
    </w:p>
    <w:sectPr w:rsidR="004C11DC" w:rsidRPr="00D8404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5A11" w14:textId="77777777" w:rsidR="004D2D23" w:rsidRDefault="004D2D23">
      <w:r>
        <w:separator/>
      </w:r>
    </w:p>
  </w:endnote>
  <w:endnote w:type="continuationSeparator" w:id="0">
    <w:p w14:paraId="14342567" w14:textId="77777777" w:rsidR="004D2D23" w:rsidRDefault="004D2D23">
      <w:r>
        <w:continuationSeparator/>
      </w:r>
    </w:p>
  </w:endnote>
  <w:endnote w:type="continuationNotice" w:id="1">
    <w:p w14:paraId="1BCC064D" w14:textId="77777777" w:rsidR="004D2D23" w:rsidRDefault="004D2D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EC4D" w14:textId="77777777" w:rsidR="004D2D23" w:rsidRDefault="004D2D23">
      <w:r>
        <w:separator/>
      </w:r>
    </w:p>
  </w:footnote>
  <w:footnote w:type="continuationSeparator" w:id="0">
    <w:p w14:paraId="40C15B31" w14:textId="77777777" w:rsidR="004D2D23" w:rsidRDefault="004D2D23">
      <w:r>
        <w:continuationSeparator/>
      </w:r>
    </w:p>
  </w:footnote>
  <w:footnote w:type="continuationNotice" w:id="1">
    <w:p w14:paraId="6C989291" w14:textId="77777777" w:rsidR="004D2D23" w:rsidRDefault="004D2D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9236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4E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CE7050"/>
    <w:multiLevelType w:val="hybridMultilevel"/>
    <w:tmpl w:val="1D129726"/>
    <w:lvl w:ilvl="0" w:tplc="1B364C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621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34216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1E4C8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72E31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4695B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36465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4930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E4F86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14014AE"/>
    <w:multiLevelType w:val="hybridMultilevel"/>
    <w:tmpl w:val="879C019E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AD4C26"/>
    <w:multiLevelType w:val="hybridMultilevel"/>
    <w:tmpl w:val="B436FA36"/>
    <w:lvl w:ilvl="0" w:tplc="BF8CE17A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F2844"/>
    <w:multiLevelType w:val="hybridMultilevel"/>
    <w:tmpl w:val="12B28AEC"/>
    <w:lvl w:ilvl="0" w:tplc="871A69D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A2B4E"/>
    <w:multiLevelType w:val="multilevel"/>
    <w:tmpl w:val="0466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61570B76"/>
    <w:multiLevelType w:val="hybridMultilevel"/>
    <w:tmpl w:val="B1CC8B80"/>
    <w:lvl w:ilvl="0" w:tplc="1F708C5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D488C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A0BA9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DA1A8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E8B8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50400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AA5B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CAA4B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36DA5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945DB0"/>
    <w:multiLevelType w:val="hybridMultilevel"/>
    <w:tmpl w:val="FFD2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F884F96"/>
    <w:multiLevelType w:val="hybridMultilevel"/>
    <w:tmpl w:val="D666854A"/>
    <w:lvl w:ilvl="0" w:tplc="E79AA5A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5271D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0CA81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C639D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A0CB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2F8E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AE2EA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DE79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685A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36110663">
    <w:abstractNumId w:val="11"/>
  </w:num>
  <w:num w:numId="2" w16cid:durableId="1053892592">
    <w:abstractNumId w:val="9"/>
  </w:num>
  <w:num w:numId="3" w16cid:durableId="1746957308">
    <w:abstractNumId w:val="2"/>
  </w:num>
  <w:num w:numId="4" w16cid:durableId="1391538709">
    <w:abstractNumId w:val="12"/>
  </w:num>
  <w:num w:numId="5" w16cid:durableId="124081685">
    <w:abstractNumId w:val="13"/>
  </w:num>
  <w:num w:numId="6" w16cid:durableId="844057679">
    <w:abstractNumId w:val="16"/>
  </w:num>
  <w:num w:numId="7" w16cid:durableId="760302351">
    <w:abstractNumId w:val="5"/>
  </w:num>
  <w:num w:numId="8" w16cid:durableId="1167205519">
    <w:abstractNumId w:val="6"/>
  </w:num>
  <w:num w:numId="9" w16cid:durableId="1292710833">
    <w:abstractNumId w:val="3"/>
  </w:num>
  <w:num w:numId="10" w16cid:durableId="1480421451">
    <w:abstractNumId w:val="21"/>
  </w:num>
  <w:num w:numId="11" w16cid:durableId="746076572">
    <w:abstractNumId w:val="8"/>
  </w:num>
  <w:num w:numId="12" w16cid:durableId="1312098307">
    <w:abstractNumId w:val="19"/>
  </w:num>
  <w:num w:numId="13" w16cid:durableId="2129199810">
    <w:abstractNumId w:val="17"/>
  </w:num>
  <w:num w:numId="14" w16cid:durableId="1834031502">
    <w:abstractNumId w:val="10"/>
  </w:num>
  <w:num w:numId="15" w16cid:durableId="2145388992">
    <w:abstractNumId w:val="0"/>
  </w:num>
  <w:num w:numId="16" w16cid:durableId="1029722311">
    <w:abstractNumId w:val="1"/>
  </w:num>
  <w:num w:numId="17" w16cid:durableId="501242435">
    <w:abstractNumId w:val="20"/>
  </w:num>
  <w:num w:numId="18" w16cid:durableId="37243315">
    <w:abstractNumId w:val="14"/>
  </w:num>
  <w:num w:numId="19" w16cid:durableId="469597664">
    <w:abstractNumId w:val="7"/>
  </w:num>
  <w:num w:numId="20" w16cid:durableId="1143304392">
    <w:abstractNumId w:val="15"/>
  </w:num>
  <w:num w:numId="21" w16cid:durableId="1992827653">
    <w:abstractNumId w:val="18"/>
  </w:num>
  <w:num w:numId="22" w16cid:durableId="176189389">
    <w:abstractNumId w:val="4"/>
  </w:num>
  <w:num w:numId="23" w16cid:durableId="1429303947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488"/>
    <w:rsid w:val="00001587"/>
    <w:rsid w:val="00001EB5"/>
    <w:rsid w:val="00002183"/>
    <w:rsid w:val="000022C1"/>
    <w:rsid w:val="00002A37"/>
    <w:rsid w:val="000030AE"/>
    <w:rsid w:val="00003DF5"/>
    <w:rsid w:val="00005207"/>
    <w:rsid w:val="0000564C"/>
    <w:rsid w:val="00005FFA"/>
    <w:rsid w:val="00006059"/>
    <w:rsid w:val="00006446"/>
    <w:rsid w:val="00006896"/>
    <w:rsid w:val="00007811"/>
    <w:rsid w:val="00007BEE"/>
    <w:rsid w:val="00007CDC"/>
    <w:rsid w:val="000101B6"/>
    <w:rsid w:val="00010BBF"/>
    <w:rsid w:val="00010D00"/>
    <w:rsid w:val="0001179D"/>
    <w:rsid w:val="00011B28"/>
    <w:rsid w:val="0001259D"/>
    <w:rsid w:val="00012F0E"/>
    <w:rsid w:val="00013C1C"/>
    <w:rsid w:val="0001475B"/>
    <w:rsid w:val="000147AD"/>
    <w:rsid w:val="000153F5"/>
    <w:rsid w:val="00015556"/>
    <w:rsid w:val="00015BCB"/>
    <w:rsid w:val="00015D15"/>
    <w:rsid w:val="00015D1B"/>
    <w:rsid w:val="00016008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4AD1"/>
    <w:rsid w:val="0002564D"/>
    <w:rsid w:val="00025D97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C15"/>
    <w:rsid w:val="00035502"/>
    <w:rsid w:val="00035644"/>
    <w:rsid w:val="00036BA1"/>
    <w:rsid w:val="0003720B"/>
    <w:rsid w:val="00037403"/>
    <w:rsid w:val="00037AA1"/>
    <w:rsid w:val="0004049D"/>
    <w:rsid w:val="0004087E"/>
    <w:rsid w:val="00040C5A"/>
    <w:rsid w:val="00041F31"/>
    <w:rsid w:val="000422E2"/>
    <w:rsid w:val="000429C8"/>
    <w:rsid w:val="00042F22"/>
    <w:rsid w:val="000430B9"/>
    <w:rsid w:val="000433DC"/>
    <w:rsid w:val="00043913"/>
    <w:rsid w:val="000444EF"/>
    <w:rsid w:val="00044682"/>
    <w:rsid w:val="000447B8"/>
    <w:rsid w:val="00045118"/>
    <w:rsid w:val="00045188"/>
    <w:rsid w:val="00045497"/>
    <w:rsid w:val="00045AAF"/>
    <w:rsid w:val="00047035"/>
    <w:rsid w:val="00047290"/>
    <w:rsid w:val="00047D0E"/>
    <w:rsid w:val="00050B00"/>
    <w:rsid w:val="00051C89"/>
    <w:rsid w:val="00051D76"/>
    <w:rsid w:val="00051E84"/>
    <w:rsid w:val="00052A07"/>
    <w:rsid w:val="00052ED1"/>
    <w:rsid w:val="000531ED"/>
    <w:rsid w:val="00053277"/>
    <w:rsid w:val="000534E3"/>
    <w:rsid w:val="00055103"/>
    <w:rsid w:val="00055272"/>
    <w:rsid w:val="0005527A"/>
    <w:rsid w:val="000554B5"/>
    <w:rsid w:val="0005552C"/>
    <w:rsid w:val="0005587B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3DF"/>
    <w:rsid w:val="000577A8"/>
    <w:rsid w:val="000603BD"/>
    <w:rsid w:val="00060AF2"/>
    <w:rsid w:val="00060C54"/>
    <w:rsid w:val="00060EA1"/>
    <w:rsid w:val="000614AD"/>
    <w:rsid w:val="000616E7"/>
    <w:rsid w:val="0006243C"/>
    <w:rsid w:val="000633D0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ADD"/>
    <w:rsid w:val="00070B03"/>
    <w:rsid w:val="0007125F"/>
    <w:rsid w:val="00071B2E"/>
    <w:rsid w:val="00071C72"/>
    <w:rsid w:val="0007346E"/>
    <w:rsid w:val="0007381C"/>
    <w:rsid w:val="00074EC5"/>
    <w:rsid w:val="00075ECE"/>
    <w:rsid w:val="00076D0B"/>
    <w:rsid w:val="000773DE"/>
    <w:rsid w:val="00077A8E"/>
    <w:rsid w:val="00077E5F"/>
    <w:rsid w:val="00077EFF"/>
    <w:rsid w:val="0008001C"/>
    <w:rsid w:val="00080212"/>
    <w:rsid w:val="0008036A"/>
    <w:rsid w:val="00081359"/>
    <w:rsid w:val="00081429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16"/>
    <w:rsid w:val="000848A5"/>
    <w:rsid w:val="00084956"/>
    <w:rsid w:val="000855EB"/>
    <w:rsid w:val="00085B52"/>
    <w:rsid w:val="000862CF"/>
    <w:rsid w:val="000866F2"/>
    <w:rsid w:val="00087002"/>
    <w:rsid w:val="000879AE"/>
    <w:rsid w:val="00087AF3"/>
    <w:rsid w:val="0009001D"/>
    <w:rsid w:val="0009009F"/>
    <w:rsid w:val="000901A8"/>
    <w:rsid w:val="00090E62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49DE"/>
    <w:rsid w:val="000950A6"/>
    <w:rsid w:val="0009510F"/>
    <w:rsid w:val="0009580A"/>
    <w:rsid w:val="00096AFA"/>
    <w:rsid w:val="000978F3"/>
    <w:rsid w:val="00097B42"/>
    <w:rsid w:val="00097C10"/>
    <w:rsid w:val="000A1075"/>
    <w:rsid w:val="000A1B7B"/>
    <w:rsid w:val="000A22F9"/>
    <w:rsid w:val="000A26CE"/>
    <w:rsid w:val="000A2BEB"/>
    <w:rsid w:val="000A3300"/>
    <w:rsid w:val="000A3C9E"/>
    <w:rsid w:val="000A4175"/>
    <w:rsid w:val="000A446E"/>
    <w:rsid w:val="000A45A9"/>
    <w:rsid w:val="000A55BE"/>
    <w:rsid w:val="000A56F2"/>
    <w:rsid w:val="000A5912"/>
    <w:rsid w:val="000A5F77"/>
    <w:rsid w:val="000A5FE0"/>
    <w:rsid w:val="000A665E"/>
    <w:rsid w:val="000A6C6A"/>
    <w:rsid w:val="000A6DB4"/>
    <w:rsid w:val="000A6F47"/>
    <w:rsid w:val="000A7838"/>
    <w:rsid w:val="000A7A67"/>
    <w:rsid w:val="000A7B74"/>
    <w:rsid w:val="000B0505"/>
    <w:rsid w:val="000B08B0"/>
    <w:rsid w:val="000B0B23"/>
    <w:rsid w:val="000B18B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B1F"/>
    <w:rsid w:val="000B7CED"/>
    <w:rsid w:val="000B7EC6"/>
    <w:rsid w:val="000B7F9E"/>
    <w:rsid w:val="000C034C"/>
    <w:rsid w:val="000C0751"/>
    <w:rsid w:val="000C15F8"/>
    <w:rsid w:val="000C165A"/>
    <w:rsid w:val="000C1893"/>
    <w:rsid w:val="000C24F8"/>
    <w:rsid w:val="000C2A01"/>
    <w:rsid w:val="000C2E19"/>
    <w:rsid w:val="000C4182"/>
    <w:rsid w:val="000C4FD5"/>
    <w:rsid w:val="000C536F"/>
    <w:rsid w:val="000C575A"/>
    <w:rsid w:val="000C5AB8"/>
    <w:rsid w:val="000C5E5D"/>
    <w:rsid w:val="000C6C4A"/>
    <w:rsid w:val="000C6FF2"/>
    <w:rsid w:val="000D036A"/>
    <w:rsid w:val="000D03C2"/>
    <w:rsid w:val="000D0847"/>
    <w:rsid w:val="000D0D07"/>
    <w:rsid w:val="000D0E52"/>
    <w:rsid w:val="000D0FD0"/>
    <w:rsid w:val="000D10E6"/>
    <w:rsid w:val="000D1A13"/>
    <w:rsid w:val="000D1E5E"/>
    <w:rsid w:val="000D1F85"/>
    <w:rsid w:val="000D285D"/>
    <w:rsid w:val="000D2EF7"/>
    <w:rsid w:val="000D303F"/>
    <w:rsid w:val="000D30DD"/>
    <w:rsid w:val="000D33A4"/>
    <w:rsid w:val="000D38CA"/>
    <w:rsid w:val="000D43EB"/>
    <w:rsid w:val="000D4797"/>
    <w:rsid w:val="000D4BA5"/>
    <w:rsid w:val="000D5A9E"/>
    <w:rsid w:val="000D632F"/>
    <w:rsid w:val="000D6625"/>
    <w:rsid w:val="000D6C20"/>
    <w:rsid w:val="000E02AF"/>
    <w:rsid w:val="000E0527"/>
    <w:rsid w:val="000E1330"/>
    <w:rsid w:val="000E1431"/>
    <w:rsid w:val="000E1E92"/>
    <w:rsid w:val="000E28B9"/>
    <w:rsid w:val="000E3423"/>
    <w:rsid w:val="000E4567"/>
    <w:rsid w:val="000E6528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0D"/>
    <w:rsid w:val="000F3C9C"/>
    <w:rsid w:val="000F3F6C"/>
    <w:rsid w:val="000F45D9"/>
    <w:rsid w:val="000F4F25"/>
    <w:rsid w:val="000F59BA"/>
    <w:rsid w:val="000F5AF2"/>
    <w:rsid w:val="000F5BAB"/>
    <w:rsid w:val="000F63A8"/>
    <w:rsid w:val="000F6DF3"/>
    <w:rsid w:val="001005FF"/>
    <w:rsid w:val="00100987"/>
    <w:rsid w:val="00100D0B"/>
    <w:rsid w:val="0010111B"/>
    <w:rsid w:val="001012F5"/>
    <w:rsid w:val="00101B73"/>
    <w:rsid w:val="00102043"/>
    <w:rsid w:val="001029A0"/>
    <w:rsid w:val="00103208"/>
    <w:rsid w:val="00103C11"/>
    <w:rsid w:val="00104A19"/>
    <w:rsid w:val="001050AE"/>
    <w:rsid w:val="00105AE5"/>
    <w:rsid w:val="001060F4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0C5"/>
    <w:rsid w:val="00112396"/>
    <w:rsid w:val="00112B1C"/>
    <w:rsid w:val="0011322A"/>
    <w:rsid w:val="00113CF4"/>
    <w:rsid w:val="00114130"/>
    <w:rsid w:val="001142F2"/>
    <w:rsid w:val="00115048"/>
    <w:rsid w:val="001153EA"/>
    <w:rsid w:val="00115643"/>
    <w:rsid w:val="00115755"/>
    <w:rsid w:val="001157B2"/>
    <w:rsid w:val="00115C71"/>
    <w:rsid w:val="00116034"/>
    <w:rsid w:val="0011603A"/>
    <w:rsid w:val="00116765"/>
    <w:rsid w:val="00116A66"/>
    <w:rsid w:val="00117847"/>
    <w:rsid w:val="00117C71"/>
    <w:rsid w:val="00117D7B"/>
    <w:rsid w:val="00117F14"/>
    <w:rsid w:val="001203DB"/>
    <w:rsid w:val="00120DC0"/>
    <w:rsid w:val="00120F2F"/>
    <w:rsid w:val="0012107C"/>
    <w:rsid w:val="00121228"/>
    <w:rsid w:val="0012135C"/>
    <w:rsid w:val="001213AF"/>
    <w:rsid w:val="0012148F"/>
    <w:rsid w:val="001219F5"/>
    <w:rsid w:val="00121A20"/>
    <w:rsid w:val="00122239"/>
    <w:rsid w:val="00122302"/>
    <w:rsid w:val="00122B47"/>
    <w:rsid w:val="0012326B"/>
    <w:rsid w:val="001235F5"/>
    <w:rsid w:val="0012377F"/>
    <w:rsid w:val="001237AF"/>
    <w:rsid w:val="00124314"/>
    <w:rsid w:val="00124502"/>
    <w:rsid w:val="001253A7"/>
    <w:rsid w:val="00125B0B"/>
    <w:rsid w:val="0012688A"/>
    <w:rsid w:val="0012699B"/>
    <w:rsid w:val="00126B4A"/>
    <w:rsid w:val="0012791B"/>
    <w:rsid w:val="0013031C"/>
    <w:rsid w:val="00130445"/>
    <w:rsid w:val="001304DB"/>
    <w:rsid w:val="00130681"/>
    <w:rsid w:val="00132320"/>
    <w:rsid w:val="00132FD0"/>
    <w:rsid w:val="00133DF9"/>
    <w:rsid w:val="001340D8"/>
    <w:rsid w:val="001340E6"/>
    <w:rsid w:val="00134427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E5D"/>
    <w:rsid w:val="00142344"/>
    <w:rsid w:val="00142992"/>
    <w:rsid w:val="00142D86"/>
    <w:rsid w:val="00143090"/>
    <w:rsid w:val="001431A4"/>
    <w:rsid w:val="00144415"/>
    <w:rsid w:val="0014469E"/>
    <w:rsid w:val="001450EA"/>
    <w:rsid w:val="001457A7"/>
    <w:rsid w:val="0014673F"/>
    <w:rsid w:val="00150BF3"/>
    <w:rsid w:val="001519AB"/>
    <w:rsid w:val="00151D0B"/>
    <w:rsid w:val="00151DCE"/>
    <w:rsid w:val="00151E23"/>
    <w:rsid w:val="00152217"/>
    <w:rsid w:val="001526E0"/>
    <w:rsid w:val="001530C7"/>
    <w:rsid w:val="001530EA"/>
    <w:rsid w:val="00153BBF"/>
    <w:rsid w:val="0015478E"/>
    <w:rsid w:val="00154F9F"/>
    <w:rsid w:val="001551B5"/>
    <w:rsid w:val="001555D9"/>
    <w:rsid w:val="00156E80"/>
    <w:rsid w:val="00157D24"/>
    <w:rsid w:val="001602A5"/>
    <w:rsid w:val="001602D4"/>
    <w:rsid w:val="00160A3D"/>
    <w:rsid w:val="00160B87"/>
    <w:rsid w:val="001614F2"/>
    <w:rsid w:val="00161AB0"/>
    <w:rsid w:val="00161B03"/>
    <w:rsid w:val="00162626"/>
    <w:rsid w:val="00162D63"/>
    <w:rsid w:val="00163197"/>
    <w:rsid w:val="00163648"/>
    <w:rsid w:val="00164253"/>
    <w:rsid w:val="001643C3"/>
    <w:rsid w:val="00164B23"/>
    <w:rsid w:val="00164BA8"/>
    <w:rsid w:val="00164FE0"/>
    <w:rsid w:val="001659C1"/>
    <w:rsid w:val="00166C39"/>
    <w:rsid w:val="00166CDE"/>
    <w:rsid w:val="00166DAA"/>
    <w:rsid w:val="00167724"/>
    <w:rsid w:val="001677E6"/>
    <w:rsid w:val="0016794B"/>
    <w:rsid w:val="00167AE7"/>
    <w:rsid w:val="001700CF"/>
    <w:rsid w:val="0017038C"/>
    <w:rsid w:val="0017043F"/>
    <w:rsid w:val="00170A9E"/>
    <w:rsid w:val="00171BD0"/>
    <w:rsid w:val="00171D29"/>
    <w:rsid w:val="0017294E"/>
    <w:rsid w:val="00172C69"/>
    <w:rsid w:val="00173897"/>
    <w:rsid w:val="00173A8E"/>
    <w:rsid w:val="001744DD"/>
    <w:rsid w:val="00174FF9"/>
    <w:rsid w:val="0017502C"/>
    <w:rsid w:val="001759B1"/>
    <w:rsid w:val="00175D73"/>
    <w:rsid w:val="00176C3E"/>
    <w:rsid w:val="001770CA"/>
    <w:rsid w:val="00177163"/>
    <w:rsid w:val="00177DBB"/>
    <w:rsid w:val="001804FD"/>
    <w:rsid w:val="0018091B"/>
    <w:rsid w:val="0018093D"/>
    <w:rsid w:val="00180DE4"/>
    <w:rsid w:val="00180F66"/>
    <w:rsid w:val="00181034"/>
    <w:rsid w:val="001811F0"/>
    <w:rsid w:val="0018143F"/>
    <w:rsid w:val="0018198C"/>
    <w:rsid w:val="00181FF8"/>
    <w:rsid w:val="00181FF9"/>
    <w:rsid w:val="00182830"/>
    <w:rsid w:val="00182BAC"/>
    <w:rsid w:val="00183529"/>
    <w:rsid w:val="00183725"/>
    <w:rsid w:val="00183A76"/>
    <w:rsid w:val="0018409E"/>
    <w:rsid w:val="00184505"/>
    <w:rsid w:val="00184758"/>
    <w:rsid w:val="00184A2D"/>
    <w:rsid w:val="00184D45"/>
    <w:rsid w:val="00185708"/>
    <w:rsid w:val="001869FA"/>
    <w:rsid w:val="00186B22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19FF"/>
    <w:rsid w:val="0019331C"/>
    <w:rsid w:val="0019341A"/>
    <w:rsid w:val="001934AD"/>
    <w:rsid w:val="00193B20"/>
    <w:rsid w:val="00193E46"/>
    <w:rsid w:val="00194239"/>
    <w:rsid w:val="001945B5"/>
    <w:rsid w:val="00194722"/>
    <w:rsid w:val="00195BC5"/>
    <w:rsid w:val="001978A5"/>
    <w:rsid w:val="00197DF9"/>
    <w:rsid w:val="001A0D5A"/>
    <w:rsid w:val="001A14C5"/>
    <w:rsid w:val="001A1987"/>
    <w:rsid w:val="001A1DA9"/>
    <w:rsid w:val="001A2225"/>
    <w:rsid w:val="001A2564"/>
    <w:rsid w:val="001A2DF3"/>
    <w:rsid w:val="001A4300"/>
    <w:rsid w:val="001A51F7"/>
    <w:rsid w:val="001A5B17"/>
    <w:rsid w:val="001A6173"/>
    <w:rsid w:val="001A6AF4"/>
    <w:rsid w:val="001A6B51"/>
    <w:rsid w:val="001A6CBA"/>
    <w:rsid w:val="001A6F09"/>
    <w:rsid w:val="001A790A"/>
    <w:rsid w:val="001A7C9C"/>
    <w:rsid w:val="001B0D2F"/>
    <w:rsid w:val="001B0D97"/>
    <w:rsid w:val="001B0DFB"/>
    <w:rsid w:val="001B1179"/>
    <w:rsid w:val="001B12C6"/>
    <w:rsid w:val="001B2BA3"/>
    <w:rsid w:val="001B2CFE"/>
    <w:rsid w:val="001B3272"/>
    <w:rsid w:val="001B4EB9"/>
    <w:rsid w:val="001B5079"/>
    <w:rsid w:val="001B59E9"/>
    <w:rsid w:val="001B5A5D"/>
    <w:rsid w:val="001B5C01"/>
    <w:rsid w:val="001C098D"/>
    <w:rsid w:val="001C1408"/>
    <w:rsid w:val="001C17DE"/>
    <w:rsid w:val="001C18C2"/>
    <w:rsid w:val="001C195B"/>
    <w:rsid w:val="001C1AFB"/>
    <w:rsid w:val="001C1CE5"/>
    <w:rsid w:val="001C2BDE"/>
    <w:rsid w:val="001C2D4F"/>
    <w:rsid w:val="001C3892"/>
    <w:rsid w:val="001C3AEC"/>
    <w:rsid w:val="001C3D2A"/>
    <w:rsid w:val="001C3DAE"/>
    <w:rsid w:val="001C3DB8"/>
    <w:rsid w:val="001C40AA"/>
    <w:rsid w:val="001C5521"/>
    <w:rsid w:val="001C5F86"/>
    <w:rsid w:val="001C64A6"/>
    <w:rsid w:val="001C7224"/>
    <w:rsid w:val="001C792A"/>
    <w:rsid w:val="001D03E4"/>
    <w:rsid w:val="001D059E"/>
    <w:rsid w:val="001D08C2"/>
    <w:rsid w:val="001D1263"/>
    <w:rsid w:val="001D17D9"/>
    <w:rsid w:val="001D188D"/>
    <w:rsid w:val="001D1BA4"/>
    <w:rsid w:val="001D2052"/>
    <w:rsid w:val="001D2491"/>
    <w:rsid w:val="001D2550"/>
    <w:rsid w:val="001D29FD"/>
    <w:rsid w:val="001D2B1B"/>
    <w:rsid w:val="001D427C"/>
    <w:rsid w:val="001D4DB9"/>
    <w:rsid w:val="001D51BA"/>
    <w:rsid w:val="001D52CD"/>
    <w:rsid w:val="001D53E7"/>
    <w:rsid w:val="001D5D7B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82A"/>
    <w:rsid w:val="001E2FB1"/>
    <w:rsid w:val="001E30D2"/>
    <w:rsid w:val="001E3F84"/>
    <w:rsid w:val="001E4222"/>
    <w:rsid w:val="001E46D3"/>
    <w:rsid w:val="001E47D8"/>
    <w:rsid w:val="001E4A91"/>
    <w:rsid w:val="001E5739"/>
    <w:rsid w:val="001E58E2"/>
    <w:rsid w:val="001E6206"/>
    <w:rsid w:val="001E67CE"/>
    <w:rsid w:val="001E6CD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3940"/>
    <w:rsid w:val="001F40BD"/>
    <w:rsid w:val="001F4165"/>
    <w:rsid w:val="001F42C2"/>
    <w:rsid w:val="001F4C63"/>
    <w:rsid w:val="001F4D4B"/>
    <w:rsid w:val="001F54B9"/>
    <w:rsid w:val="001F54C5"/>
    <w:rsid w:val="001F662C"/>
    <w:rsid w:val="001F6995"/>
    <w:rsid w:val="001F7074"/>
    <w:rsid w:val="001F7AD9"/>
    <w:rsid w:val="002001B0"/>
    <w:rsid w:val="00200490"/>
    <w:rsid w:val="00201F3A"/>
    <w:rsid w:val="00202BB4"/>
    <w:rsid w:val="00202BEE"/>
    <w:rsid w:val="00203516"/>
    <w:rsid w:val="002037C4"/>
    <w:rsid w:val="00203B69"/>
    <w:rsid w:val="00203B8A"/>
    <w:rsid w:val="00203F96"/>
    <w:rsid w:val="002044A1"/>
    <w:rsid w:val="00204E4A"/>
    <w:rsid w:val="0020521D"/>
    <w:rsid w:val="00205B93"/>
    <w:rsid w:val="00205E80"/>
    <w:rsid w:val="00206020"/>
    <w:rsid w:val="002069B2"/>
    <w:rsid w:val="00206C0E"/>
    <w:rsid w:val="00206EFC"/>
    <w:rsid w:val="0020709F"/>
    <w:rsid w:val="00207498"/>
    <w:rsid w:val="00207FA3"/>
    <w:rsid w:val="002105C4"/>
    <w:rsid w:val="00210848"/>
    <w:rsid w:val="00210C1C"/>
    <w:rsid w:val="00210F19"/>
    <w:rsid w:val="00211327"/>
    <w:rsid w:val="0021139C"/>
    <w:rsid w:val="002123EA"/>
    <w:rsid w:val="0021240F"/>
    <w:rsid w:val="00212C8B"/>
    <w:rsid w:val="00212D01"/>
    <w:rsid w:val="00213601"/>
    <w:rsid w:val="00213A12"/>
    <w:rsid w:val="00213E3C"/>
    <w:rsid w:val="00214188"/>
    <w:rsid w:val="00214D1D"/>
    <w:rsid w:val="00214DA8"/>
    <w:rsid w:val="00214F1D"/>
    <w:rsid w:val="00215423"/>
    <w:rsid w:val="00215751"/>
    <w:rsid w:val="002158FA"/>
    <w:rsid w:val="002200D9"/>
    <w:rsid w:val="00220600"/>
    <w:rsid w:val="00220699"/>
    <w:rsid w:val="002210E9"/>
    <w:rsid w:val="00221ACE"/>
    <w:rsid w:val="00221D7C"/>
    <w:rsid w:val="002224DB"/>
    <w:rsid w:val="00222807"/>
    <w:rsid w:val="002228E7"/>
    <w:rsid w:val="00223050"/>
    <w:rsid w:val="00223396"/>
    <w:rsid w:val="00223447"/>
    <w:rsid w:val="00223457"/>
    <w:rsid w:val="00223FCB"/>
    <w:rsid w:val="00224337"/>
    <w:rsid w:val="00224BEA"/>
    <w:rsid w:val="00224F98"/>
    <w:rsid w:val="002252C3"/>
    <w:rsid w:val="002253B8"/>
    <w:rsid w:val="00225C54"/>
    <w:rsid w:val="00226073"/>
    <w:rsid w:val="00227168"/>
    <w:rsid w:val="002271CB"/>
    <w:rsid w:val="002271D7"/>
    <w:rsid w:val="00227AFA"/>
    <w:rsid w:val="00227B59"/>
    <w:rsid w:val="00230765"/>
    <w:rsid w:val="0023087E"/>
    <w:rsid w:val="00230D18"/>
    <w:rsid w:val="002312C6"/>
    <w:rsid w:val="00231314"/>
    <w:rsid w:val="00231715"/>
    <w:rsid w:val="002319E4"/>
    <w:rsid w:val="0023423B"/>
    <w:rsid w:val="0023431A"/>
    <w:rsid w:val="002355A3"/>
    <w:rsid w:val="00235632"/>
    <w:rsid w:val="00235872"/>
    <w:rsid w:val="00236938"/>
    <w:rsid w:val="00236DAE"/>
    <w:rsid w:val="00237AA5"/>
    <w:rsid w:val="00237E47"/>
    <w:rsid w:val="0024098C"/>
    <w:rsid w:val="0024133F"/>
    <w:rsid w:val="00241497"/>
    <w:rsid w:val="00241559"/>
    <w:rsid w:val="00242211"/>
    <w:rsid w:val="00242811"/>
    <w:rsid w:val="00242830"/>
    <w:rsid w:val="00242E67"/>
    <w:rsid w:val="002435B3"/>
    <w:rsid w:val="0024369A"/>
    <w:rsid w:val="002447F4"/>
    <w:rsid w:val="00244C05"/>
    <w:rsid w:val="00244F0A"/>
    <w:rsid w:val="0024589B"/>
    <w:rsid w:val="002458EB"/>
    <w:rsid w:val="00247237"/>
    <w:rsid w:val="0025003A"/>
    <w:rsid w:val="002500C8"/>
    <w:rsid w:val="00250101"/>
    <w:rsid w:val="00250191"/>
    <w:rsid w:val="00250495"/>
    <w:rsid w:val="00250866"/>
    <w:rsid w:val="00251B46"/>
    <w:rsid w:val="00251D23"/>
    <w:rsid w:val="0025266C"/>
    <w:rsid w:val="00254F1D"/>
    <w:rsid w:val="00255559"/>
    <w:rsid w:val="002556BE"/>
    <w:rsid w:val="002565C6"/>
    <w:rsid w:val="00256A08"/>
    <w:rsid w:val="00256CF1"/>
    <w:rsid w:val="00257543"/>
    <w:rsid w:val="002576A4"/>
    <w:rsid w:val="00257AB1"/>
    <w:rsid w:val="00257D63"/>
    <w:rsid w:val="0026070C"/>
    <w:rsid w:val="00260A57"/>
    <w:rsid w:val="00260DE5"/>
    <w:rsid w:val="002615EE"/>
    <w:rsid w:val="002617E7"/>
    <w:rsid w:val="002621A9"/>
    <w:rsid w:val="002628C7"/>
    <w:rsid w:val="00262EF4"/>
    <w:rsid w:val="00262FD9"/>
    <w:rsid w:val="00263F0F"/>
    <w:rsid w:val="0026413F"/>
    <w:rsid w:val="00264176"/>
    <w:rsid w:val="00264228"/>
    <w:rsid w:val="00264334"/>
    <w:rsid w:val="002645AE"/>
    <w:rsid w:val="002645F3"/>
    <w:rsid w:val="0026473E"/>
    <w:rsid w:val="00265363"/>
    <w:rsid w:val="00265761"/>
    <w:rsid w:val="0026584A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67FE9"/>
    <w:rsid w:val="00270AAC"/>
    <w:rsid w:val="0027144F"/>
    <w:rsid w:val="00271813"/>
    <w:rsid w:val="00271F3A"/>
    <w:rsid w:val="00272CF5"/>
    <w:rsid w:val="00273278"/>
    <w:rsid w:val="0027336C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0CCF"/>
    <w:rsid w:val="0028206F"/>
    <w:rsid w:val="0028280A"/>
    <w:rsid w:val="00282942"/>
    <w:rsid w:val="00282EA9"/>
    <w:rsid w:val="0028327F"/>
    <w:rsid w:val="0028366A"/>
    <w:rsid w:val="00283717"/>
    <w:rsid w:val="002839E3"/>
    <w:rsid w:val="00283DF9"/>
    <w:rsid w:val="0028421C"/>
    <w:rsid w:val="00284228"/>
    <w:rsid w:val="00284A1E"/>
    <w:rsid w:val="00284D98"/>
    <w:rsid w:val="00285F36"/>
    <w:rsid w:val="00286ACD"/>
    <w:rsid w:val="00286F59"/>
    <w:rsid w:val="00287307"/>
    <w:rsid w:val="00287838"/>
    <w:rsid w:val="00287FE9"/>
    <w:rsid w:val="0029016E"/>
    <w:rsid w:val="00290224"/>
    <w:rsid w:val="002907B5"/>
    <w:rsid w:val="00290B61"/>
    <w:rsid w:val="0029128E"/>
    <w:rsid w:val="00291383"/>
    <w:rsid w:val="002916A3"/>
    <w:rsid w:val="0029271F"/>
    <w:rsid w:val="00292A0A"/>
    <w:rsid w:val="00292EB7"/>
    <w:rsid w:val="00293D99"/>
    <w:rsid w:val="00293E2E"/>
    <w:rsid w:val="00293EAE"/>
    <w:rsid w:val="00293F50"/>
    <w:rsid w:val="002953A6"/>
    <w:rsid w:val="00296227"/>
    <w:rsid w:val="00296CD4"/>
    <w:rsid w:val="00296F44"/>
    <w:rsid w:val="0029777D"/>
    <w:rsid w:val="002A055E"/>
    <w:rsid w:val="002A06C5"/>
    <w:rsid w:val="002A0864"/>
    <w:rsid w:val="002A1921"/>
    <w:rsid w:val="002A1D4E"/>
    <w:rsid w:val="002A23F0"/>
    <w:rsid w:val="002A2464"/>
    <w:rsid w:val="002A2869"/>
    <w:rsid w:val="002A2A32"/>
    <w:rsid w:val="002A2DB1"/>
    <w:rsid w:val="002A3136"/>
    <w:rsid w:val="002A32FB"/>
    <w:rsid w:val="002A34F5"/>
    <w:rsid w:val="002A3780"/>
    <w:rsid w:val="002A57DE"/>
    <w:rsid w:val="002A5DB6"/>
    <w:rsid w:val="002A6C32"/>
    <w:rsid w:val="002A6F6B"/>
    <w:rsid w:val="002B011B"/>
    <w:rsid w:val="002B0179"/>
    <w:rsid w:val="002B07E2"/>
    <w:rsid w:val="002B0D69"/>
    <w:rsid w:val="002B0E9D"/>
    <w:rsid w:val="002B14CE"/>
    <w:rsid w:val="002B1DED"/>
    <w:rsid w:val="002B1E77"/>
    <w:rsid w:val="002B21D3"/>
    <w:rsid w:val="002B24D6"/>
    <w:rsid w:val="002B4238"/>
    <w:rsid w:val="002B45B8"/>
    <w:rsid w:val="002B4A5A"/>
    <w:rsid w:val="002B4B88"/>
    <w:rsid w:val="002B576F"/>
    <w:rsid w:val="002B57F6"/>
    <w:rsid w:val="002B6279"/>
    <w:rsid w:val="002B676A"/>
    <w:rsid w:val="002B6F2A"/>
    <w:rsid w:val="002B7172"/>
    <w:rsid w:val="002C07C8"/>
    <w:rsid w:val="002C0C52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32E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10B1"/>
    <w:rsid w:val="002D1386"/>
    <w:rsid w:val="002D1664"/>
    <w:rsid w:val="002D18ED"/>
    <w:rsid w:val="002D19D8"/>
    <w:rsid w:val="002D2405"/>
    <w:rsid w:val="002D28C3"/>
    <w:rsid w:val="002D2A4F"/>
    <w:rsid w:val="002D2AAA"/>
    <w:rsid w:val="002D2B30"/>
    <w:rsid w:val="002D3006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588"/>
    <w:rsid w:val="002D7637"/>
    <w:rsid w:val="002E078B"/>
    <w:rsid w:val="002E17F2"/>
    <w:rsid w:val="002E1D14"/>
    <w:rsid w:val="002E2036"/>
    <w:rsid w:val="002E21FD"/>
    <w:rsid w:val="002E2376"/>
    <w:rsid w:val="002E2910"/>
    <w:rsid w:val="002E2C93"/>
    <w:rsid w:val="002E37A9"/>
    <w:rsid w:val="002E4293"/>
    <w:rsid w:val="002E42B5"/>
    <w:rsid w:val="002E522C"/>
    <w:rsid w:val="002E616C"/>
    <w:rsid w:val="002E6705"/>
    <w:rsid w:val="002E74B2"/>
    <w:rsid w:val="002E77D7"/>
    <w:rsid w:val="002E7CAE"/>
    <w:rsid w:val="002F045A"/>
    <w:rsid w:val="002F0D88"/>
    <w:rsid w:val="002F0DCC"/>
    <w:rsid w:val="002F2771"/>
    <w:rsid w:val="002F277B"/>
    <w:rsid w:val="002F27AE"/>
    <w:rsid w:val="002F28CF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29A"/>
    <w:rsid w:val="0030256B"/>
    <w:rsid w:val="00302778"/>
    <w:rsid w:val="00302DD5"/>
    <w:rsid w:val="003036D1"/>
    <w:rsid w:val="00303F42"/>
    <w:rsid w:val="0030424F"/>
    <w:rsid w:val="003047B7"/>
    <w:rsid w:val="003049B8"/>
    <w:rsid w:val="00304A4B"/>
    <w:rsid w:val="00304ED6"/>
    <w:rsid w:val="0030501F"/>
    <w:rsid w:val="00305647"/>
    <w:rsid w:val="00305F94"/>
    <w:rsid w:val="00306710"/>
    <w:rsid w:val="00306A51"/>
    <w:rsid w:val="00306AED"/>
    <w:rsid w:val="00307BA1"/>
    <w:rsid w:val="00310795"/>
    <w:rsid w:val="00311702"/>
    <w:rsid w:val="00311E82"/>
    <w:rsid w:val="0031222B"/>
    <w:rsid w:val="00312C2C"/>
    <w:rsid w:val="0031333E"/>
    <w:rsid w:val="00313420"/>
    <w:rsid w:val="0031389B"/>
    <w:rsid w:val="00313C11"/>
    <w:rsid w:val="00313FD6"/>
    <w:rsid w:val="003143BD"/>
    <w:rsid w:val="0031441E"/>
    <w:rsid w:val="00314589"/>
    <w:rsid w:val="0031497B"/>
    <w:rsid w:val="00314E6D"/>
    <w:rsid w:val="00314FB7"/>
    <w:rsid w:val="00315363"/>
    <w:rsid w:val="00315A14"/>
    <w:rsid w:val="00315B17"/>
    <w:rsid w:val="0031656C"/>
    <w:rsid w:val="003167E6"/>
    <w:rsid w:val="00316FED"/>
    <w:rsid w:val="0031715B"/>
    <w:rsid w:val="003174D1"/>
    <w:rsid w:val="00317890"/>
    <w:rsid w:val="003203ED"/>
    <w:rsid w:val="00320776"/>
    <w:rsid w:val="00320823"/>
    <w:rsid w:val="003208B1"/>
    <w:rsid w:val="00320F34"/>
    <w:rsid w:val="00321504"/>
    <w:rsid w:val="00321F10"/>
    <w:rsid w:val="00322549"/>
    <w:rsid w:val="003225E9"/>
    <w:rsid w:val="00322C9F"/>
    <w:rsid w:val="0032340F"/>
    <w:rsid w:val="00323523"/>
    <w:rsid w:val="00323C44"/>
    <w:rsid w:val="00323DEB"/>
    <w:rsid w:val="00324424"/>
    <w:rsid w:val="00324D23"/>
    <w:rsid w:val="00325475"/>
    <w:rsid w:val="003258F3"/>
    <w:rsid w:val="00325BE0"/>
    <w:rsid w:val="00326A1E"/>
    <w:rsid w:val="003270C6"/>
    <w:rsid w:val="003308A5"/>
    <w:rsid w:val="00330CE2"/>
    <w:rsid w:val="00331751"/>
    <w:rsid w:val="00331999"/>
    <w:rsid w:val="00332156"/>
    <w:rsid w:val="003326EB"/>
    <w:rsid w:val="003330BA"/>
    <w:rsid w:val="003333E3"/>
    <w:rsid w:val="00333CDA"/>
    <w:rsid w:val="00333D10"/>
    <w:rsid w:val="00334579"/>
    <w:rsid w:val="00334897"/>
    <w:rsid w:val="00334AFB"/>
    <w:rsid w:val="00335858"/>
    <w:rsid w:val="00335B1E"/>
    <w:rsid w:val="00336AB0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453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1AAB"/>
    <w:rsid w:val="00353093"/>
    <w:rsid w:val="003533F0"/>
    <w:rsid w:val="003534FD"/>
    <w:rsid w:val="00353A94"/>
    <w:rsid w:val="003552CC"/>
    <w:rsid w:val="00356101"/>
    <w:rsid w:val="00356706"/>
    <w:rsid w:val="00357380"/>
    <w:rsid w:val="003602D9"/>
    <w:rsid w:val="0036034A"/>
    <w:rsid w:val="003604CE"/>
    <w:rsid w:val="003609B0"/>
    <w:rsid w:val="00361937"/>
    <w:rsid w:val="00361F89"/>
    <w:rsid w:val="00361FDE"/>
    <w:rsid w:val="003622FD"/>
    <w:rsid w:val="0036298D"/>
    <w:rsid w:val="00362F6E"/>
    <w:rsid w:val="00363231"/>
    <w:rsid w:val="00364932"/>
    <w:rsid w:val="00365D34"/>
    <w:rsid w:val="00366534"/>
    <w:rsid w:val="003665BC"/>
    <w:rsid w:val="00367006"/>
    <w:rsid w:val="003671E1"/>
    <w:rsid w:val="00367448"/>
    <w:rsid w:val="0036759E"/>
    <w:rsid w:val="0036778A"/>
    <w:rsid w:val="003678ED"/>
    <w:rsid w:val="00367D55"/>
    <w:rsid w:val="003701C7"/>
    <w:rsid w:val="00370526"/>
    <w:rsid w:val="00370691"/>
    <w:rsid w:val="00370E47"/>
    <w:rsid w:val="00371AFA"/>
    <w:rsid w:val="00372075"/>
    <w:rsid w:val="003723FC"/>
    <w:rsid w:val="0037353B"/>
    <w:rsid w:val="0037353E"/>
    <w:rsid w:val="003742AC"/>
    <w:rsid w:val="00374AF2"/>
    <w:rsid w:val="003751AF"/>
    <w:rsid w:val="00375382"/>
    <w:rsid w:val="00375703"/>
    <w:rsid w:val="0037681A"/>
    <w:rsid w:val="00376AE2"/>
    <w:rsid w:val="00376CC6"/>
    <w:rsid w:val="0037795B"/>
    <w:rsid w:val="00377CE1"/>
    <w:rsid w:val="00377DF5"/>
    <w:rsid w:val="00380321"/>
    <w:rsid w:val="00380D41"/>
    <w:rsid w:val="00380D6A"/>
    <w:rsid w:val="00380E4D"/>
    <w:rsid w:val="003817AC"/>
    <w:rsid w:val="00381BCF"/>
    <w:rsid w:val="00382F02"/>
    <w:rsid w:val="00383260"/>
    <w:rsid w:val="003833A9"/>
    <w:rsid w:val="00385A05"/>
    <w:rsid w:val="00385BD6"/>
    <w:rsid w:val="00385BF0"/>
    <w:rsid w:val="0038619A"/>
    <w:rsid w:val="003862EE"/>
    <w:rsid w:val="00386B82"/>
    <w:rsid w:val="0038766C"/>
    <w:rsid w:val="00387847"/>
    <w:rsid w:val="00387CC5"/>
    <w:rsid w:val="00392B13"/>
    <w:rsid w:val="003930DD"/>
    <w:rsid w:val="0039398A"/>
    <w:rsid w:val="003939FF"/>
    <w:rsid w:val="00394794"/>
    <w:rsid w:val="0039534E"/>
    <w:rsid w:val="00395D0F"/>
    <w:rsid w:val="003969BE"/>
    <w:rsid w:val="00396AAA"/>
    <w:rsid w:val="003976A7"/>
    <w:rsid w:val="00397D31"/>
    <w:rsid w:val="003A01E1"/>
    <w:rsid w:val="003A0ACB"/>
    <w:rsid w:val="003A1479"/>
    <w:rsid w:val="003A19C0"/>
    <w:rsid w:val="003A2223"/>
    <w:rsid w:val="003A2A0F"/>
    <w:rsid w:val="003A45A1"/>
    <w:rsid w:val="003A4979"/>
    <w:rsid w:val="003A4BD1"/>
    <w:rsid w:val="003A4DA3"/>
    <w:rsid w:val="003A5026"/>
    <w:rsid w:val="003A595F"/>
    <w:rsid w:val="003A5B0A"/>
    <w:rsid w:val="003A5BA2"/>
    <w:rsid w:val="003A6BAC"/>
    <w:rsid w:val="003A70A4"/>
    <w:rsid w:val="003A72D0"/>
    <w:rsid w:val="003A7653"/>
    <w:rsid w:val="003A78B1"/>
    <w:rsid w:val="003A7B64"/>
    <w:rsid w:val="003A7EF3"/>
    <w:rsid w:val="003B0075"/>
    <w:rsid w:val="003B05A1"/>
    <w:rsid w:val="003B05DD"/>
    <w:rsid w:val="003B14D5"/>
    <w:rsid w:val="003B159C"/>
    <w:rsid w:val="003B1708"/>
    <w:rsid w:val="003B20AC"/>
    <w:rsid w:val="003B29D5"/>
    <w:rsid w:val="003B2D16"/>
    <w:rsid w:val="003B2E5C"/>
    <w:rsid w:val="003B369F"/>
    <w:rsid w:val="003B36A3"/>
    <w:rsid w:val="003B3E0A"/>
    <w:rsid w:val="003B402C"/>
    <w:rsid w:val="003B4D89"/>
    <w:rsid w:val="003B5602"/>
    <w:rsid w:val="003B647C"/>
    <w:rsid w:val="003B64BB"/>
    <w:rsid w:val="003B68D4"/>
    <w:rsid w:val="003B69A3"/>
    <w:rsid w:val="003B6A00"/>
    <w:rsid w:val="003B6C5D"/>
    <w:rsid w:val="003B75DB"/>
    <w:rsid w:val="003B7711"/>
    <w:rsid w:val="003B7FE5"/>
    <w:rsid w:val="003C0EA7"/>
    <w:rsid w:val="003C0FF4"/>
    <w:rsid w:val="003C11C8"/>
    <w:rsid w:val="003C155A"/>
    <w:rsid w:val="003C24F1"/>
    <w:rsid w:val="003C2702"/>
    <w:rsid w:val="003C2E7A"/>
    <w:rsid w:val="003C3576"/>
    <w:rsid w:val="003C3625"/>
    <w:rsid w:val="003C4462"/>
    <w:rsid w:val="003C48A1"/>
    <w:rsid w:val="003C4B78"/>
    <w:rsid w:val="003C5587"/>
    <w:rsid w:val="003C573C"/>
    <w:rsid w:val="003C59AF"/>
    <w:rsid w:val="003C5ACE"/>
    <w:rsid w:val="003C5BE7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1ED8"/>
    <w:rsid w:val="003D2478"/>
    <w:rsid w:val="003D2755"/>
    <w:rsid w:val="003D2E98"/>
    <w:rsid w:val="003D2ED4"/>
    <w:rsid w:val="003D2F01"/>
    <w:rsid w:val="003D339A"/>
    <w:rsid w:val="003D3BAE"/>
    <w:rsid w:val="003D3C45"/>
    <w:rsid w:val="003D4958"/>
    <w:rsid w:val="003D4B58"/>
    <w:rsid w:val="003D5398"/>
    <w:rsid w:val="003D5722"/>
    <w:rsid w:val="003D57EF"/>
    <w:rsid w:val="003D5B1F"/>
    <w:rsid w:val="003D6655"/>
    <w:rsid w:val="003D68BF"/>
    <w:rsid w:val="003D6D68"/>
    <w:rsid w:val="003D714E"/>
    <w:rsid w:val="003D7481"/>
    <w:rsid w:val="003D7886"/>
    <w:rsid w:val="003E01A7"/>
    <w:rsid w:val="003E13EB"/>
    <w:rsid w:val="003E14D0"/>
    <w:rsid w:val="003E15FA"/>
    <w:rsid w:val="003E175A"/>
    <w:rsid w:val="003E2062"/>
    <w:rsid w:val="003E21C9"/>
    <w:rsid w:val="003E2561"/>
    <w:rsid w:val="003E2908"/>
    <w:rsid w:val="003E33B5"/>
    <w:rsid w:val="003E390F"/>
    <w:rsid w:val="003E398D"/>
    <w:rsid w:val="003E4230"/>
    <w:rsid w:val="003E477C"/>
    <w:rsid w:val="003E5213"/>
    <w:rsid w:val="003E55E4"/>
    <w:rsid w:val="003E5BC6"/>
    <w:rsid w:val="003E5E46"/>
    <w:rsid w:val="003E74E3"/>
    <w:rsid w:val="003E7523"/>
    <w:rsid w:val="003E7BFC"/>
    <w:rsid w:val="003F0116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6C0"/>
    <w:rsid w:val="003F1974"/>
    <w:rsid w:val="003F2CC7"/>
    <w:rsid w:val="003F2CD4"/>
    <w:rsid w:val="003F30F5"/>
    <w:rsid w:val="003F36AC"/>
    <w:rsid w:val="003F3BC5"/>
    <w:rsid w:val="003F3D8B"/>
    <w:rsid w:val="003F46EA"/>
    <w:rsid w:val="003F4C60"/>
    <w:rsid w:val="003F5141"/>
    <w:rsid w:val="003F546A"/>
    <w:rsid w:val="003F594E"/>
    <w:rsid w:val="003F59EA"/>
    <w:rsid w:val="003F5DC0"/>
    <w:rsid w:val="003F69BF"/>
    <w:rsid w:val="003F6BBE"/>
    <w:rsid w:val="003F7006"/>
    <w:rsid w:val="003F73DB"/>
    <w:rsid w:val="003F7974"/>
    <w:rsid w:val="003F7C0C"/>
    <w:rsid w:val="004000E8"/>
    <w:rsid w:val="00400667"/>
    <w:rsid w:val="00400EA9"/>
    <w:rsid w:val="00401847"/>
    <w:rsid w:val="00401DD0"/>
    <w:rsid w:val="00402629"/>
    <w:rsid w:val="004026BE"/>
    <w:rsid w:val="0040291C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1B2F"/>
    <w:rsid w:val="0041263E"/>
    <w:rsid w:val="00412CF4"/>
    <w:rsid w:val="00412D73"/>
    <w:rsid w:val="00412F9F"/>
    <w:rsid w:val="00413641"/>
    <w:rsid w:val="0041379E"/>
    <w:rsid w:val="00413A96"/>
    <w:rsid w:val="00413AAC"/>
    <w:rsid w:val="00413B41"/>
    <w:rsid w:val="00413E44"/>
    <w:rsid w:val="00413E92"/>
    <w:rsid w:val="00413F23"/>
    <w:rsid w:val="00415278"/>
    <w:rsid w:val="00415AD8"/>
    <w:rsid w:val="004160E8"/>
    <w:rsid w:val="004169F0"/>
    <w:rsid w:val="00416F7B"/>
    <w:rsid w:val="00417819"/>
    <w:rsid w:val="00420624"/>
    <w:rsid w:val="00420659"/>
    <w:rsid w:val="00420D44"/>
    <w:rsid w:val="00421105"/>
    <w:rsid w:val="00421D43"/>
    <w:rsid w:val="00422AA4"/>
    <w:rsid w:val="00422F82"/>
    <w:rsid w:val="0042302A"/>
    <w:rsid w:val="00423524"/>
    <w:rsid w:val="004239FC"/>
    <w:rsid w:val="00423B9A"/>
    <w:rsid w:val="004242F4"/>
    <w:rsid w:val="004244EB"/>
    <w:rsid w:val="0042499B"/>
    <w:rsid w:val="00425E56"/>
    <w:rsid w:val="0042606F"/>
    <w:rsid w:val="004262BB"/>
    <w:rsid w:val="004266F2"/>
    <w:rsid w:val="004270FD"/>
    <w:rsid w:val="00427248"/>
    <w:rsid w:val="004275D3"/>
    <w:rsid w:val="00427A64"/>
    <w:rsid w:val="00427DA3"/>
    <w:rsid w:val="00427EB3"/>
    <w:rsid w:val="0043063B"/>
    <w:rsid w:val="004307C8"/>
    <w:rsid w:val="0043086C"/>
    <w:rsid w:val="00430AB2"/>
    <w:rsid w:val="00431246"/>
    <w:rsid w:val="004329F6"/>
    <w:rsid w:val="00433E1A"/>
    <w:rsid w:val="00433FE0"/>
    <w:rsid w:val="0043438B"/>
    <w:rsid w:val="00434C49"/>
    <w:rsid w:val="00435233"/>
    <w:rsid w:val="004352C2"/>
    <w:rsid w:val="004358F3"/>
    <w:rsid w:val="00437447"/>
    <w:rsid w:val="004405D8"/>
    <w:rsid w:val="00440BFB"/>
    <w:rsid w:val="0044133B"/>
    <w:rsid w:val="00441A92"/>
    <w:rsid w:val="0044307F"/>
    <w:rsid w:val="004431DC"/>
    <w:rsid w:val="0044386D"/>
    <w:rsid w:val="00443984"/>
    <w:rsid w:val="0044480A"/>
    <w:rsid w:val="00444956"/>
    <w:rsid w:val="004449AD"/>
    <w:rsid w:val="00444C3A"/>
    <w:rsid w:val="00444F56"/>
    <w:rsid w:val="004450EC"/>
    <w:rsid w:val="004463DC"/>
    <w:rsid w:val="00446488"/>
    <w:rsid w:val="00447A0F"/>
    <w:rsid w:val="00450BB7"/>
    <w:rsid w:val="00450D8D"/>
    <w:rsid w:val="004516EB"/>
    <w:rsid w:val="004517AA"/>
    <w:rsid w:val="00451ABB"/>
    <w:rsid w:val="00452A11"/>
    <w:rsid w:val="00452CAC"/>
    <w:rsid w:val="00452E10"/>
    <w:rsid w:val="00453F7F"/>
    <w:rsid w:val="0045462B"/>
    <w:rsid w:val="004547C6"/>
    <w:rsid w:val="00454A6F"/>
    <w:rsid w:val="00454E0D"/>
    <w:rsid w:val="004557C6"/>
    <w:rsid w:val="00455CA1"/>
    <w:rsid w:val="0045601F"/>
    <w:rsid w:val="00456412"/>
    <w:rsid w:val="004573C9"/>
    <w:rsid w:val="00457565"/>
    <w:rsid w:val="00457860"/>
    <w:rsid w:val="00457B71"/>
    <w:rsid w:val="00457CFB"/>
    <w:rsid w:val="0046014D"/>
    <w:rsid w:val="00461B41"/>
    <w:rsid w:val="00461DA2"/>
    <w:rsid w:val="0046252E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706F4"/>
    <w:rsid w:val="0047091F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74BE"/>
    <w:rsid w:val="00477768"/>
    <w:rsid w:val="0047777A"/>
    <w:rsid w:val="00477D5D"/>
    <w:rsid w:val="00477F9E"/>
    <w:rsid w:val="00480116"/>
    <w:rsid w:val="0048050E"/>
    <w:rsid w:val="00481BCB"/>
    <w:rsid w:val="00482020"/>
    <w:rsid w:val="00482043"/>
    <w:rsid w:val="004824F2"/>
    <w:rsid w:val="00483AB3"/>
    <w:rsid w:val="00484436"/>
    <w:rsid w:val="004848CE"/>
    <w:rsid w:val="00484E58"/>
    <w:rsid w:val="0048501A"/>
    <w:rsid w:val="0048552E"/>
    <w:rsid w:val="00485572"/>
    <w:rsid w:val="00485C47"/>
    <w:rsid w:val="0048697C"/>
    <w:rsid w:val="00486D10"/>
    <w:rsid w:val="0048740D"/>
    <w:rsid w:val="004875B3"/>
    <w:rsid w:val="00487621"/>
    <w:rsid w:val="004878D0"/>
    <w:rsid w:val="004904EB"/>
    <w:rsid w:val="0049070E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96F40"/>
    <w:rsid w:val="00497A2C"/>
    <w:rsid w:val="00497E34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4B53"/>
    <w:rsid w:val="004B4E77"/>
    <w:rsid w:val="004B5418"/>
    <w:rsid w:val="004B5955"/>
    <w:rsid w:val="004B59B2"/>
    <w:rsid w:val="004B5A34"/>
    <w:rsid w:val="004B5A7A"/>
    <w:rsid w:val="004B6BCC"/>
    <w:rsid w:val="004B6F6A"/>
    <w:rsid w:val="004B70FA"/>
    <w:rsid w:val="004B7287"/>
    <w:rsid w:val="004B73A1"/>
    <w:rsid w:val="004B7C0C"/>
    <w:rsid w:val="004C07AC"/>
    <w:rsid w:val="004C0870"/>
    <w:rsid w:val="004C11DC"/>
    <w:rsid w:val="004C1A00"/>
    <w:rsid w:val="004C1E86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A8A"/>
    <w:rsid w:val="004D2BA6"/>
    <w:rsid w:val="004D2D23"/>
    <w:rsid w:val="004D2F79"/>
    <w:rsid w:val="004D306D"/>
    <w:rsid w:val="004D3556"/>
    <w:rsid w:val="004D36B1"/>
    <w:rsid w:val="004D3CF7"/>
    <w:rsid w:val="004D49C1"/>
    <w:rsid w:val="004D4D28"/>
    <w:rsid w:val="004D4D59"/>
    <w:rsid w:val="004D53EB"/>
    <w:rsid w:val="004D571A"/>
    <w:rsid w:val="004D587B"/>
    <w:rsid w:val="004D5FDF"/>
    <w:rsid w:val="004D6367"/>
    <w:rsid w:val="004D6B5C"/>
    <w:rsid w:val="004D6EDD"/>
    <w:rsid w:val="004D70C4"/>
    <w:rsid w:val="004D7853"/>
    <w:rsid w:val="004D7EBD"/>
    <w:rsid w:val="004E0213"/>
    <w:rsid w:val="004E043D"/>
    <w:rsid w:val="004E06B4"/>
    <w:rsid w:val="004E088B"/>
    <w:rsid w:val="004E0CE2"/>
    <w:rsid w:val="004E0FFC"/>
    <w:rsid w:val="004E108C"/>
    <w:rsid w:val="004E133C"/>
    <w:rsid w:val="004E14A3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4FF7"/>
    <w:rsid w:val="004E533F"/>
    <w:rsid w:val="004E54BF"/>
    <w:rsid w:val="004E5591"/>
    <w:rsid w:val="004E56DC"/>
    <w:rsid w:val="004E5D8F"/>
    <w:rsid w:val="004E666D"/>
    <w:rsid w:val="004E6E22"/>
    <w:rsid w:val="004E7441"/>
    <w:rsid w:val="004E750B"/>
    <w:rsid w:val="004E76F4"/>
    <w:rsid w:val="004F0A3C"/>
    <w:rsid w:val="004F0B4E"/>
    <w:rsid w:val="004F0B6C"/>
    <w:rsid w:val="004F1893"/>
    <w:rsid w:val="004F2078"/>
    <w:rsid w:val="004F2725"/>
    <w:rsid w:val="004F2927"/>
    <w:rsid w:val="004F378A"/>
    <w:rsid w:val="004F4DA3"/>
    <w:rsid w:val="004F4E23"/>
    <w:rsid w:val="004F5278"/>
    <w:rsid w:val="004F539D"/>
    <w:rsid w:val="004F5AF6"/>
    <w:rsid w:val="004F6188"/>
    <w:rsid w:val="004F6280"/>
    <w:rsid w:val="004F675B"/>
    <w:rsid w:val="004F6884"/>
    <w:rsid w:val="004F68C8"/>
    <w:rsid w:val="004F69AF"/>
    <w:rsid w:val="004F7A4A"/>
    <w:rsid w:val="00501075"/>
    <w:rsid w:val="005010F9"/>
    <w:rsid w:val="005013F2"/>
    <w:rsid w:val="00501472"/>
    <w:rsid w:val="005014EE"/>
    <w:rsid w:val="0050176C"/>
    <w:rsid w:val="005019B7"/>
    <w:rsid w:val="0050211B"/>
    <w:rsid w:val="005026D2"/>
    <w:rsid w:val="00502838"/>
    <w:rsid w:val="00502849"/>
    <w:rsid w:val="005039F3"/>
    <w:rsid w:val="00504186"/>
    <w:rsid w:val="0050488F"/>
    <w:rsid w:val="005052E6"/>
    <w:rsid w:val="005054AF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18D5"/>
    <w:rsid w:val="005119E6"/>
    <w:rsid w:val="00511A9A"/>
    <w:rsid w:val="00512EE9"/>
    <w:rsid w:val="00513F10"/>
    <w:rsid w:val="005141AE"/>
    <w:rsid w:val="00514260"/>
    <w:rsid w:val="005145AF"/>
    <w:rsid w:val="005145C7"/>
    <w:rsid w:val="00514F36"/>
    <w:rsid w:val="005153A7"/>
    <w:rsid w:val="0051675A"/>
    <w:rsid w:val="00516CD1"/>
    <w:rsid w:val="0051795C"/>
    <w:rsid w:val="00517C12"/>
    <w:rsid w:val="005200BA"/>
    <w:rsid w:val="005209B4"/>
    <w:rsid w:val="00520F0E"/>
    <w:rsid w:val="005219CF"/>
    <w:rsid w:val="00521A8E"/>
    <w:rsid w:val="00521ACC"/>
    <w:rsid w:val="00521CF9"/>
    <w:rsid w:val="00521F98"/>
    <w:rsid w:val="00522410"/>
    <w:rsid w:val="00522C2A"/>
    <w:rsid w:val="00522F74"/>
    <w:rsid w:val="00523848"/>
    <w:rsid w:val="00523E26"/>
    <w:rsid w:val="00525D6D"/>
    <w:rsid w:val="00527187"/>
    <w:rsid w:val="00527EFA"/>
    <w:rsid w:val="00527FD3"/>
    <w:rsid w:val="00531675"/>
    <w:rsid w:val="005319F9"/>
    <w:rsid w:val="00531D5D"/>
    <w:rsid w:val="00532090"/>
    <w:rsid w:val="005321F4"/>
    <w:rsid w:val="0053368B"/>
    <w:rsid w:val="00533D4C"/>
    <w:rsid w:val="0053402D"/>
    <w:rsid w:val="005340F7"/>
    <w:rsid w:val="00534510"/>
    <w:rsid w:val="00534820"/>
    <w:rsid w:val="00534835"/>
    <w:rsid w:val="00534B59"/>
    <w:rsid w:val="00534CF3"/>
    <w:rsid w:val="005354D3"/>
    <w:rsid w:val="0053581C"/>
    <w:rsid w:val="00535A5B"/>
    <w:rsid w:val="00535FA7"/>
    <w:rsid w:val="005366E4"/>
    <w:rsid w:val="00536759"/>
    <w:rsid w:val="00536B6B"/>
    <w:rsid w:val="00537C62"/>
    <w:rsid w:val="00537F3D"/>
    <w:rsid w:val="00541D4D"/>
    <w:rsid w:val="00541EE5"/>
    <w:rsid w:val="00542DC4"/>
    <w:rsid w:val="00542DF3"/>
    <w:rsid w:val="00542EEB"/>
    <w:rsid w:val="0054326A"/>
    <w:rsid w:val="00545476"/>
    <w:rsid w:val="0054669D"/>
    <w:rsid w:val="00546970"/>
    <w:rsid w:val="0054782A"/>
    <w:rsid w:val="00547A81"/>
    <w:rsid w:val="0055119F"/>
    <w:rsid w:val="005522E4"/>
    <w:rsid w:val="00552FA1"/>
    <w:rsid w:val="005532F0"/>
    <w:rsid w:val="00553A12"/>
    <w:rsid w:val="00553E19"/>
    <w:rsid w:val="00554D78"/>
    <w:rsid w:val="00554E19"/>
    <w:rsid w:val="005550AB"/>
    <w:rsid w:val="00555E66"/>
    <w:rsid w:val="00556330"/>
    <w:rsid w:val="005564E4"/>
    <w:rsid w:val="0055711B"/>
    <w:rsid w:val="0055792E"/>
    <w:rsid w:val="00560364"/>
    <w:rsid w:val="0056041D"/>
    <w:rsid w:val="0056064E"/>
    <w:rsid w:val="0056121F"/>
    <w:rsid w:val="0056189D"/>
    <w:rsid w:val="00561CFE"/>
    <w:rsid w:val="00562A81"/>
    <w:rsid w:val="00562F6B"/>
    <w:rsid w:val="005635B5"/>
    <w:rsid w:val="00563CB1"/>
    <w:rsid w:val="00564E55"/>
    <w:rsid w:val="0056683C"/>
    <w:rsid w:val="00566D36"/>
    <w:rsid w:val="005704D3"/>
    <w:rsid w:val="00570929"/>
    <w:rsid w:val="00572359"/>
    <w:rsid w:val="00572505"/>
    <w:rsid w:val="0057503C"/>
    <w:rsid w:val="005751DA"/>
    <w:rsid w:val="00575F15"/>
    <w:rsid w:val="0057625C"/>
    <w:rsid w:val="005765E6"/>
    <w:rsid w:val="00576CFF"/>
    <w:rsid w:val="00577015"/>
    <w:rsid w:val="0057711E"/>
    <w:rsid w:val="00577871"/>
    <w:rsid w:val="005779F1"/>
    <w:rsid w:val="00577CC6"/>
    <w:rsid w:val="005802FB"/>
    <w:rsid w:val="0058126D"/>
    <w:rsid w:val="005817D8"/>
    <w:rsid w:val="005817FB"/>
    <w:rsid w:val="00581F83"/>
    <w:rsid w:val="00582364"/>
    <w:rsid w:val="005827BC"/>
    <w:rsid w:val="00582809"/>
    <w:rsid w:val="00583338"/>
    <w:rsid w:val="005835A5"/>
    <w:rsid w:val="00584100"/>
    <w:rsid w:val="00586B06"/>
    <w:rsid w:val="00587932"/>
    <w:rsid w:val="0058798C"/>
    <w:rsid w:val="005900FA"/>
    <w:rsid w:val="005920A3"/>
    <w:rsid w:val="005935A4"/>
    <w:rsid w:val="00593F99"/>
    <w:rsid w:val="0059471A"/>
    <w:rsid w:val="005948C2"/>
    <w:rsid w:val="00594FE1"/>
    <w:rsid w:val="0059536D"/>
    <w:rsid w:val="00595DCA"/>
    <w:rsid w:val="00595DDB"/>
    <w:rsid w:val="00595E08"/>
    <w:rsid w:val="0059767E"/>
    <w:rsid w:val="00597714"/>
    <w:rsid w:val="0059779B"/>
    <w:rsid w:val="00597E21"/>
    <w:rsid w:val="005A02FC"/>
    <w:rsid w:val="005A086F"/>
    <w:rsid w:val="005A087C"/>
    <w:rsid w:val="005A1023"/>
    <w:rsid w:val="005A1092"/>
    <w:rsid w:val="005A209A"/>
    <w:rsid w:val="005A39B6"/>
    <w:rsid w:val="005A4B34"/>
    <w:rsid w:val="005A4D6D"/>
    <w:rsid w:val="005A4E20"/>
    <w:rsid w:val="005A57AC"/>
    <w:rsid w:val="005A5F8F"/>
    <w:rsid w:val="005A662D"/>
    <w:rsid w:val="005A6824"/>
    <w:rsid w:val="005A6BEF"/>
    <w:rsid w:val="005A71CC"/>
    <w:rsid w:val="005A77DD"/>
    <w:rsid w:val="005A7A3B"/>
    <w:rsid w:val="005A7D69"/>
    <w:rsid w:val="005A7E7D"/>
    <w:rsid w:val="005B0408"/>
    <w:rsid w:val="005B0586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0CB"/>
    <w:rsid w:val="005B434C"/>
    <w:rsid w:val="005B481F"/>
    <w:rsid w:val="005B5534"/>
    <w:rsid w:val="005B5F26"/>
    <w:rsid w:val="005B5F32"/>
    <w:rsid w:val="005B5FAF"/>
    <w:rsid w:val="005B6F83"/>
    <w:rsid w:val="005B7096"/>
    <w:rsid w:val="005B72D8"/>
    <w:rsid w:val="005B7473"/>
    <w:rsid w:val="005B7739"/>
    <w:rsid w:val="005B7D21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896"/>
    <w:rsid w:val="005C7B34"/>
    <w:rsid w:val="005C7DC8"/>
    <w:rsid w:val="005D03F5"/>
    <w:rsid w:val="005D0728"/>
    <w:rsid w:val="005D0FCC"/>
    <w:rsid w:val="005D0FFE"/>
    <w:rsid w:val="005D1179"/>
    <w:rsid w:val="005D1221"/>
    <w:rsid w:val="005D129B"/>
    <w:rsid w:val="005D1602"/>
    <w:rsid w:val="005D1FFD"/>
    <w:rsid w:val="005D21E6"/>
    <w:rsid w:val="005D3D45"/>
    <w:rsid w:val="005D4754"/>
    <w:rsid w:val="005D51B3"/>
    <w:rsid w:val="005D55D0"/>
    <w:rsid w:val="005D5875"/>
    <w:rsid w:val="005D6320"/>
    <w:rsid w:val="005D65AA"/>
    <w:rsid w:val="005D68E8"/>
    <w:rsid w:val="005D71B1"/>
    <w:rsid w:val="005D7482"/>
    <w:rsid w:val="005D7A1C"/>
    <w:rsid w:val="005E0199"/>
    <w:rsid w:val="005E041A"/>
    <w:rsid w:val="005E118D"/>
    <w:rsid w:val="005E1B8E"/>
    <w:rsid w:val="005E2287"/>
    <w:rsid w:val="005E23AA"/>
    <w:rsid w:val="005E385F"/>
    <w:rsid w:val="005E3861"/>
    <w:rsid w:val="005E3C0C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03EA"/>
    <w:rsid w:val="005F0FD8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0A16"/>
    <w:rsid w:val="00600E96"/>
    <w:rsid w:val="00601215"/>
    <w:rsid w:val="00601988"/>
    <w:rsid w:val="0060201C"/>
    <w:rsid w:val="00602079"/>
    <w:rsid w:val="00602274"/>
    <w:rsid w:val="006023AE"/>
    <w:rsid w:val="0060283C"/>
    <w:rsid w:val="006048FE"/>
    <w:rsid w:val="00604F14"/>
    <w:rsid w:val="00605234"/>
    <w:rsid w:val="00605B53"/>
    <w:rsid w:val="00605C4D"/>
    <w:rsid w:val="00605E96"/>
    <w:rsid w:val="006062C4"/>
    <w:rsid w:val="00606C5B"/>
    <w:rsid w:val="00606D47"/>
    <w:rsid w:val="00607221"/>
    <w:rsid w:val="00607363"/>
    <w:rsid w:val="006104C2"/>
    <w:rsid w:val="00610DEF"/>
    <w:rsid w:val="0061155A"/>
    <w:rsid w:val="00611AAF"/>
    <w:rsid w:val="00611B83"/>
    <w:rsid w:val="006121E6"/>
    <w:rsid w:val="0061230A"/>
    <w:rsid w:val="0061266C"/>
    <w:rsid w:val="00612AE0"/>
    <w:rsid w:val="00613257"/>
    <w:rsid w:val="0061332A"/>
    <w:rsid w:val="00613745"/>
    <w:rsid w:val="00614603"/>
    <w:rsid w:val="00614728"/>
    <w:rsid w:val="00615CD2"/>
    <w:rsid w:val="006161E2"/>
    <w:rsid w:val="006165A5"/>
    <w:rsid w:val="00616B8A"/>
    <w:rsid w:val="00620850"/>
    <w:rsid w:val="00620A71"/>
    <w:rsid w:val="00620D80"/>
    <w:rsid w:val="0062124C"/>
    <w:rsid w:val="006216C3"/>
    <w:rsid w:val="006216D4"/>
    <w:rsid w:val="00621D96"/>
    <w:rsid w:val="006234A6"/>
    <w:rsid w:val="006234C7"/>
    <w:rsid w:val="006237D3"/>
    <w:rsid w:val="00624078"/>
    <w:rsid w:val="00624C18"/>
    <w:rsid w:val="00625095"/>
    <w:rsid w:val="00625799"/>
    <w:rsid w:val="0062643B"/>
    <w:rsid w:val="00627608"/>
    <w:rsid w:val="00627C9B"/>
    <w:rsid w:val="00630001"/>
    <w:rsid w:val="006309CF"/>
    <w:rsid w:val="006311B3"/>
    <w:rsid w:val="00631C0B"/>
    <w:rsid w:val="00632174"/>
    <w:rsid w:val="0063284C"/>
    <w:rsid w:val="00632B28"/>
    <w:rsid w:val="00632E51"/>
    <w:rsid w:val="00633A81"/>
    <w:rsid w:val="0063500A"/>
    <w:rsid w:val="006352F8"/>
    <w:rsid w:val="00635758"/>
    <w:rsid w:val="0063595B"/>
    <w:rsid w:val="0063609F"/>
    <w:rsid w:val="00636321"/>
    <w:rsid w:val="00636398"/>
    <w:rsid w:val="006368D3"/>
    <w:rsid w:val="00636D62"/>
    <w:rsid w:val="006374D9"/>
    <w:rsid w:val="006377EC"/>
    <w:rsid w:val="00637899"/>
    <w:rsid w:val="00637E3B"/>
    <w:rsid w:val="006406C0"/>
    <w:rsid w:val="0064151F"/>
    <w:rsid w:val="00641533"/>
    <w:rsid w:val="006417C9"/>
    <w:rsid w:val="0064208D"/>
    <w:rsid w:val="00642C3C"/>
    <w:rsid w:val="006430AA"/>
    <w:rsid w:val="00643471"/>
    <w:rsid w:val="00643475"/>
    <w:rsid w:val="0064396A"/>
    <w:rsid w:val="00644577"/>
    <w:rsid w:val="006454CF"/>
    <w:rsid w:val="0064581F"/>
    <w:rsid w:val="006459FE"/>
    <w:rsid w:val="00645E6C"/>
    <w:rsid w:val="00645EB7"/>
    <w:rsid w:val="0064624E"/>
    <w:rsid w:val="00646DCE"/>
    <w:rsid w:val="00646FCE"/>
    <w:rsid w:val="006475B8"/>
    <w:rsid w:val="00650633"/>
    <w:rsid w:val="00650699"/>
    <w:rsid w:val="00650AB9"/>
    <w:rsid w:val="00650B59"/>
    <w:rsid w:val="00651A9D"/>
    <w:rsid w:val="00652535"/>
    <w:rsid w:val="00652DE1"/>
    <w:rsid w:val="00653E2B"/>
    <w:rsid w:val="00653F21"/>
    <w:rsid w:val="00654467"/>
    <w:rsid w:val="006546CC"/>
    <w:rsid w:val="006547FF"/>
    <w:rsid w:val="0065481C"/>
    <w:rsid w:val="006548BD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870"/>
    <w:rsid w:val="00660A21"/>
    <w:rsid w:val="00660D06"/>
    <w:rsid w:val="006613A6"/>
    <w:rsid w:val="00661580"/>
    <w:rsid w:val="00661694"/>
    <w:rsid w:val="0066189A"/>
    <w:rsid w:val="00661E35"/>
    <w:rsid w:val="006622BE"/>
    <w:rsid w:val="006627A2"/>
    <w:rsid w:val="006634E6"/>
    <w:rsid w:val="00663D5F"/>
    <w:rsid w:val="00664499"/>
    <w:rsid w:val="006649F6"/>
    <w:rsid w:val="00664C04"/>
    <w:rsid w:val="006655EE"/>
    <w:rsid w:val="00665CB1"/>
    <w:rsid w:val="00666686"/>
    <w:rsid w:val="0066689A"/>
    <w:rsid w:val="006675E0"/>
    <w:rsid w:val="00667EE7"/>
    <w:rsid w:val="00667F56"/>
    <w:rsid w:val="00670045"/>
    <w:rsid w:val="00670922"/>
    <w:rsid w:val="00670BE1"/>
    <w:rsid w:val="00671A2F"/>
    <w:rsid w:val="0067218F"/>
    <w:rsid w:val="006726D4"/>
    <w:rsid w:val="00673339"/>
    <w:rsid w:val="006741F2"/>
    <w:rsid w:val="00674B36"/>
    <w:rsid w:val="00674CC3"/>
    <w:rsid w:val="0067552D"/>
    <w:rsid w:val="00675C72"/>
    <w:rsid w:val="00676869"/>
    <w:rsid w:val="006771F9"/>
    <w:rsid w:val="0067739F"/>
    <w:rsid w:val="006776D7"/>
    <w:rsid w:val="0068013A"/>
    <w:rsid w:val="00681003"/>
    <w:rsid w:val="00681264"/>
    <w:rsid w:val="006812CD"/>
    <w:rsid w:val="006817C9"/>
    <w:rsid w:val="00681CA9"/>
    <w:rsid w:val="00682389"/>
    <w:rsid w:val="006827D5"/>
    <w:rsid w:val="00682E96"/>
    <w:rsid w:val="00683316"/>
    <w:rsid w:val="006839EC"/>
    <w:rsid w:val="00683ECE"/>
    <w:rsid w:val="006841AD"/>
    <w:rsid w:val="006845E0"/>
    <w:rsid w:val="00684703"/>
    <w:rsid w:val="00684E5B"/>
    <w:rsid w:val="006853FD"/>
    <w:rsid w:val="0068551A"/>
    <w:rsid w:val="00685BCF"/>
    <w:rsid w:val="00685C4C"/>
    <w:rsid w:val="00685D42"/>
    <w:rsid w:val="00686BED"/>
    <w:rsid w:val="006906DE"/>
    <w:rsid w:val="00690DDB"/>
    <w:rsid w:val="0069178D"/>
    <w:rsid w:val="00693DA1"/>
    <w:rsid w:val="00693DF4"/>
    <w:rsid w:val="00693E6E"/>
    <w:rsid w:val="006940EC"/>
    <w:rsid w:val="00694890"/>
    <w:rsid w:val="00694B09"/>
    <w:rsid w:val="00694E5B"/>
    <w:rsid w:val="0069565E"/>
    <w:rsid w:val="0069585C"/>
    <w:rsid w:val="0069591B"/>
    <w:rsid w:val="00695B00"/>
    <w:rsid w:val="00695FC2"/>
    <w:rsid w:val="00696199"/>
    <w:rsid w:val="006968B3"/>
    <w:rsid w:val="00696949"/>
    <w:rsid w:val="00697052"/>
    <w:rsid w:val="00697DD3"/>
    <w:rsid w:val="00697E08"/>
    <w:rsid w:val="006A0D3B"/>
    <w:rsid w:val="006A11FA"/>
    <w:rsid w:val="006A207B"/>
    <w:rsid w:val="006A24EE"/>
    <w:rsid w:val="006A4080"/>
    <w:rsid w:val="006A46FB"/>
    <w:rsid w:val="006A49B7"/>
    <w:rsid w:val="006A5397"/>
    <w:rsid w:val="006A559E"/>
    <w:rsid w:val="006A5B9E"/>
    <w:rsid w:val="006A5C1C"/>
    <w:rsid w:val="006A5E28"/>
    <w:rsid w:val="006A5F0B"/>
    <w:rsid w:val="006A5F2F"/>
    <w:rsid w:val="006A61CE"/>
    <w:rsid w:val="006A697B"/>
    <w:rsid w:val="006A6A97"/>
    <w:rsid w:val="006A6EF6"/>
    <w:rsid w:val="006A7AFF"/>
    <w:rsid w:val="006B0205"/>
    <w:rsid w:val="006B1816"/>
    <w:rsid w:val="006B18CC"/>
    <w:rsid w:val="006B1EFC"/>
    <w:rsid w:val="006B2099"/>
    <w:rsid w:val="006B2579"/>
    <w:rsid w:val="006B2D3C"/>
    <w:rsid w:val="006B324A"/>
    <w:rsid w:val="006B4290"/>
    <w:rsid w:val="006B46D0"/>
    <w:rsid w:val="006B4F88"/>
    <w:rsid w:val="006B50CF"/>
    <w:rsid w:val="006B5918"/>
    <w:rsid w:val="006B5FF7"/>
    <w:rsid w:val="006B6621"/>
    <w:rsid w:val="006B793F"/>
    <w:rsid w:val="006C03B8"/>
    <w:rsid w:val="006C0901"/>
    <w:rsid w:val="006C125D"/>
    <w:rsid w:val="006C1436"/>
    <w:rsid w:val="006C1B8E"/>
    <w:rsid w:val="006C21AA"/>
    <w:rsid w:val="006C2F0B"/>
    <w:rsid w:val="006C30D5"/>
    <w:rsid w:val="006C4D99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3B"/>
    <w:rsid w:val="006D0EF4"/>
    <w:rsid w:val="006D21A6"/>
    <w:rsid w:val="006D236A"/>
    <w:rsid w:val="006D242C"/>
    <w:rsid w:val="006D275A"/>
    <w:rsid w:val="006D394A"/>
    <w:rsid w:val="006D3F90"/>
    <w:rsid w:val="006D4BCE"/>
    <w:rsid w:val="006D5BD8"/>
    <w:rsid w:val="006D5FEF"/>
    <w:rsid w:val="006D60C7"/>
    <w:rsid w:val="006D60DA"/>
    <w:rsid w:val="006D6F08"/>
    <w:rsid w:val="006D7E6F"/>
    <w:rsid w:val="006E062C"/>
    <w:rsid w:val="006E1C2D"/>
    <w:rsid w:val="006E1C82"/>
    <w:rsid w:val="006E1DA3"/>
    <w:rsid w:val="006E28B7"/>
    <w:rsid w:val="006E2A9B"/>
    <w:rsid w:val="006E2F71"/>
    <w:rsid w:val="006E3310"/>
    <w:rsid w:val="006E34AD"/>
    <w:rsid w:val="006E377A"/>
    <w:rsid w:val="006E393E"/>
    <w:rsid w:val="006E3AD5"/>
    <w:rsid w:val="006E3D53"/>
    <w:rsid w:val="006E4196"/>
    <w:rsid w:val="006E4591"/>
    <w:rsid w:val="006E4701"/>
    <w:rsid w:val="006E4A79"/>
    <w:rsid w:val="006E4E39"/>
    <w:rsid w:val="006E5469"/>
    <w:rsid w:val="006E55BA"/>
    <w:rsid w:val="006E565E"/>
    <w:rsid w:val="006E64D1"/>
    <w:rsid w:val="006E673D"/>
    <w:rsid w:val="006E67E4"/>
    <w:rsid w:val="006E7D3B"/>
    <w:rsid w:val="006F00D2"/>
    <w:rsid w:val="006F10AF"/>
    <w:rsid w:val="006F15F0"/>
    <w:rsid w:val="006F1B70"/>
    <w:rsid w:val="006F261E"/>
    <w:rsid w:val="006F32B8"/>
    <w:rsid w:val="006F341D"/>
    <w:rsid w:val="006F3CCB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6F7226"/>
    <w:rsid w:val="007000FE"/>
    <w:rsid w:val="0070017A"/>
    <w:rsid w:val="007009AA"/>
    <w:rsid w:val="00700A27"/>
    <w:rsid w:val="00700BD1"/>
    <w:rsid w:val="0070104D"/>
    <w:rsid w:val="0070117D"/>
    <w:rsid w:val="007021E3"/>
    <w:rsid w:val="00702634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7072"/>
    <w:rsid w:val="00707D61"/>
    <w:rsid w:val="00707D8B"/>
    <w:rsid w:val="00710EE3"/>
    <w:rsid w:val="00711102"/>
    <w:rsid w:val="0071117C"/>
    <w:rsid w:val="00712220"/>
    <w:rsid w:val="00712287"/>
    <w:rsid w:val="00712559"/>
    <w:rsid w:val="00712772"/>
    <w:rsid w:val="00712FA4"/>
    <w:rsid w:val="00714078"/>
    <w:rsid w:val="007144AC"/>
    <w:rsid w:val="007148D3"/>
    <w:rsid w:val="00714A7C"/>
    <w:rsid w:val="00715687"/>
    <w:rsid w:val="007156F2"/>
    <w:rsid w:val="0071573B"/>
    <w:rsid w:val="00715B9A"/>
    <w:rsid w:val="00715DBD"/>
    <w:rsid w:val="007170F6"/>
    <w:rsid w:val="00717A97"/>
    <w:rsid w:val="00720364"/>
    <w:rsid w:val="00720E0D"/>
    <w:rsid w:val="00721012"/>
    <w:rsid w:val="007211B7"/>
    <w:rsid w:val="007223C3"/>
    <w:rsid w:val="0072553B"/>
    <w:rsid w:val="007257D0"/>
    <w:rsid w:val="00725F04"/>
    <w:rsid w:val="00726EA6"/>
    <w:rsid w:val="00727208"/>
    <w:rsid w:val="0072740B"/>
    <w:rsid w:val="00727680"/>
    <w:rsid w:val="00727FC8"/>
    <w:rsid w:val="00730166"/>
    <w:rsid w:val="00730238"/>
    <w:rsid w:val="007308F9"/>
    <w:rsid w:val="00730D58"/>
    <w:rsid w:val="007311E2"/>
    <w:rsid w:val="00731440"/>
    <w:rsid w:val="007318AA"/>
    <w:rsid w:val="00732674"/>
    <w:rsid w:val="00732FD6"/>
    <w:rsid w:val="007348B1"/>
    <w:rsid w:val="00735C24"/>
    <w:rsid w:val="00735C66"/>
    <w:rsid w:val="00735F5B"/>
    <w:rsid w:val="007360AB"/>
    <w:rsid w:val="007362A6"/>
    <w:rsid w:val="007368DF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34"/>
    <w:rsid w:val="00740E58"/>
    <w:rsid w:val="00741645"/>
    <w:rsid w:val="00741B55"/>
    <w:rsid w:val="007423E3"/>
    <w:rsid w:val="007426DE"/>
    <w:rsid w:val="0074314B"/>
    <w:rsid w:val="007432F4"/>
    <w:rsid w:val="007445A0"/>
    <w:rsid w:val="007448BB"/>
    <w:rsid w:val="0074524B"/>
    <w:rsid w:val="00745749"/>
    <w:rsid w:val="00745913"/>
    <w:rsid w:val="007463F0"/>
    <w:rsid w:val="0074696A"/>
    <w:rsid w:val="00746B20"/>
    <w:rsid w:val="00747234"/>
    <w:rsid w:val="00747D8B"/>
    <w:rsid w:val="00750715"/>
    <w:rsid w:val="00750D39"/>
    <w:rsid w:val="00750E78"/>
    <w:rsid w:val="00750EB4"/>
    <w:rsid w:val="00751228"/>
    <w:rsid w:val="00751BA3"/>
    <w:rsid w:val="00752317"/>
    <w:rsid w:val="00753EA9"/>
    <w:rsid w:val="00754206"/>
    <w:rsid w:val="0075459E"/>
    <w:rsid w:val="00755211"/>
    <w:rsid w:val="00755DB3"/>
    <w:rsid w:val="0075607B"/>
    <w:rsid w:val="007571E1"/>
    <w:rsid w:val="00757A16"/>
    <w:rsid w:val="00757AE0"/>
    <w:rsid w:val="00757F50"/>
    <w:rsid w:val="007604B2"/>
    <w:rsid w:val="00760E10"/>
    <w:rsid w:val="00761B7A"/>
    <w:rsid w:val="00761B9C"/>
    <w:rsid w:val="00761BBC"/>
    <w:rsid w:val="00761F6D"/>
    <w:rsid w:val="007621E8"/>
    <w:rsid w:val="0076260F"/>
    <w:rsid w:val="007632FA"/>
    <w:rsid w:val="00763B34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CEC"/>
    <w:rsid w:val="00770FED"/>
    <w:rsid w:val="00772168"/>
    <w:rsid w:val="0077287F"/>
    <w:rsid w:val="007729A2"/>
    <w:rsid w:val="0077379A"/>
    <w:rsid w:val="007741E8"/>
    <w:rsid w:val="00774485"/>
    <w:rsid w:val="00774B6E"/>
    <w:rsid w:val="0077549B"/>
    <w:rsid w:val="007755F2"/>
    <w:rsid w:val="00775CCB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15C"/>
    <w:rsid w:val="0078344C"/>
    <w:rsid w:val="00783673"/>
    <w:rsid w:val="00783DE6"/>
    <w:rsid w:val="00785490"/>
    <w:rsid w:val="007857D8"/>
    <w:rsid w:val="00786A42"/>
    <w:rsid w:val="00786F85"/>
    <w:rsid w:val="00787CF7"/>
    <w:rsid w:val="007902FE"/>
    <w:rsid w:val="007904A4"/>
    <w:rsid w:val="007904A5"/>
    <w:rsid w:val="00791415"/>
    <w:rsid w:val="00791802"/>
    <w:rsid w:val="00791D63"/>
    <w:rsid w:val="007925EA"/>
    <w:rsid w:val="00792743"/>
    <w:rsid w:val="00792C58"/>
    <w:rsid w:val="00793742"/>
    <w:rsid w:val="007938A1"/>
    <w:rsid w:val="00793CD8"/>
    <w:rsid w:val="0079452E"/>
    <w:rsid w:val="00794709"/>
    <w:rsid w:val="007950CC"/>
    <w:rsid w:val="007950E7"/>
    <w:rsid w:val="007951E7"/>
    <w:rsid w:val="00795344"/>
    <w:rsid w:val="00795AD1"/>
    <w:rsid w:val="00795BE6"/>
    <w:rsid w:val="00795C92"/>
    <w:rsid w:val="00796016"/>
    <w:rsid w:val="00796231"/>
    <w:rsid w:val="00796919"/>
    <w:rsid w:val="00796BC9"/>
    <w:rsid w:val="00796D4B"/>
    <w:rsid w:val="00797894"/>
    <w:rsid w:val="00797E5B"/>
    <w:rsid w:val="007A00E3"/>
    <w:rsid w:val="007A12DF"/>
    <w:rsid w:val="007A19DE"/>
    <w:rsid w:val="007A1CB3"/>
    <w:rsid w:val="007A1FA2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4A94"/>
    <w:rsid w:val="007A4DBE"/>
    <w:rsid w:val="007A58A6"/>
    <w:rsid w:val="007A5A13"/>
    <w:rsid w:val="007A6305"/>
    <w:rsid w:val="007A63DF"/>
    <w:rsid w:val="007B0190"/>
    <w:rsid w:val="007B0B8B"/>
    <w:rsid w:val="007B0F24"/>
    <w:rsid w:val="007B1D7F"/>
    <w:rsid w:val="007B1EF2"/>
    <w:rsid w:val="007B2B90"/>
    <w:rsid w:val="007B333E"/>
    <w:rsid w:val="007B3513"/>
    <w:rsid w:val="007B3757"/>
    <w:rsid w:val="007B37B4"/>
    <w:rsid w:val="007B3D2D"/>
    <w:rsid w:val="007B3EA7"/>
    <w:rsid w:val="007B42FF"/>
    <w:rsid w:val="007B50AE"/>
    <w:rsid w:val="007B51DF"/>
    <w:rsid w:val="007B5264"/>
    <w:rsid w:val="007B7457"/>
    <w:rsid w:val="007B7A54"/>
    <w:rsid w:val="007B7E12"/>
    <w:rsid w:val="007C05DD"/>
    <w:rsid w:val="007C0849"/>
    <w:rsid w:val="007C091F"/>
    <w:rsid w:val="007C115E"/>
    <w:rsid w:val="007C181C"/>
    <w:rsid w:val="007C2D38"/>
    <w:rsid w:val="007C30D3"/>
    <w:rsid w:val="007C37D6"/>
    <w:rsid w:val="007C3A65"/>
    <w:rsid w:val="007C3D18"/>
    <w:rsid w:val="007C406D"/>
    <w:rsid w:val="007C41A9"/>
    <w:rsid w:val="007C4247"/>
    <w:rsid w:val="007C4390"/>
    <w:rsid w:val="007C4AD0"/>
    <w:rsid w:val="007C4E73"/>
    <w:rsid w:val="007C571B"/>
    <w:rsid w:val="007C5B88"/>
    <w:rsid w:val="007C5D99"/>
    <w:rsid w:val="007C60BF"/>
    <w:rsid w:val="007C6A07"/>
    <w:rsid w:val="007C75A1"/>
    <w:rsid w:val="007C77A5"/>
    <w:rsid w:val="007C7919"/>
    <w:rsid w:val="007C7F86"/>
    <w:rsid w:val="007C7FEA"/>
    <w:rsid w:val="007D04E5"/>
    <w:rsid w:val="007D1159"/>
    <w:rsid w:val="007D1E37"/>
    <w:rsid w:val="007D22F4"/>
    <w:rsid w:val="007D30D9"/>
    <w:rsid w:val="007D3C21"/>
    <w:rsid w:val="007D3FA8"/>
    <w:rsid w:val="007D4A9B"/>
    <w:rsid w:val="007D4CBC"/>
    <w:rsid w:val="007D4CC3"/>
    <w:rsid w:val="007D514B"/>
    <w:rsid w:val="007D5398"/>
    <w:rsid w:val="007D5901"/>
    <w:rsid w:val="007D6B4A"/>
    <w:rsid w:val="007D6EBA"/>
    <w:rsid w:val="007D7046"/>
    <w:rsid w:val="007D73D3"/>
    <w:rsid w:val="007D7526"/>
    <w:rsid w:val="007D755F"/>
    <w:rsid w:val="007E10E7"/>
    <w:rsid w:val="007E1543"/>
    <w:rsid w:val="007E1F2B"/>
    <w:rsid w:val="007E1F72"/>
    <w:rsid w:val="007E2372"/>
    <w:rsid w:val="007E3025"/>
    <w:rsid w:val="007E32D1"/>
    <w:rsid w:val="007E358C"/>
    <w:rsid w:val="007E4610"/>
    <w:rsid w:val="007E4715"/>
    <w:rsid w:val="007E505B"/>
    <w:rsid w:val="007E6250"/>
    <w:rsid w:val="007E6A4F"/>
    <w:rsid w:val="007E6E0A"/>
    <w:rsid w:val="007E7091"/>
    <w:rsid w:val="007E7B57"/>
    <w:rsid w:val="007F0073"/>
    <w:rsid w:val="007F074B"/>
    <w:rsid w:val="007F0779"/>
    <w:rsid w:val="007F096D"/>
    <w:rsid w:val="007F1384"/>
    <w:rsid w:val="007F21FF"/>
    <w:rsid w:val="007F2808"/>
    <w:rsid w:val="007F2BDF"/>
    <w:rsid w:val="007F3D96"/>
    <w:rsid w:val="007F4951"/>
    <w:rsid w:val="007F4A11"/>
    <w:rsid w:val="007F4B83"/>
    <w:rsid w:val="007F5EE1"/>
    <w:rsid w:val="007F67C2"/>
    <w:rsid w:val="007F6C64"/>
    <w:rsid w:val="00800428"/>
    <w:rsid w:val="00800BA0"/>
    <w:rsid w:val="00800D74"/>
    <w:rsid w:val="00801714"/>
    <w:rsid w:val="00801737"/>
    <w:rsid w:val="0080245B"/>
    <w:rsid w:val="00802661"/>
    <w:rsid w:val="00802FA4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1"/>
    <w:rsid w:val="00807426"/>
    <w:rsid w:val="00807520"/>
    <w:rsid w:val="008076D6"/>
    <w:rsid w:val="00807786"/>
    <w:rsid w:val="00807B0D"/>
    <w:rsid w:val="00807C12"/>
    <w:rsid w:val="00807DB0"/>
    <w:rsid w:val="00807E93"/>
    <w:rsid w:val="008108F7"/>
    <w:rsid w:val="00811AA5"/>
    <w:rsid w:val="00811FCB"/>
    <w:rsid w:val="0081390A"/>
    <w:rsid w:val="00813D52"/>
    <w:rsid w:val="00814452"/>
    <w:rsid w:val="008146A5"/>
    <w:rsid w:val="008148F4"/>
    <w:rsid w:val="00814D70"/>
    <w:rsid w:val="008158D6"/>
    <w:rsid w:val="00815B35"/>
    <w:rsid w:val="00815E1F"/>
    <w:rsid w:val="00816436"/>
    <w:rsid w:val="00816480"/>
    <w:rsid w:val="00816D76"/>
    <w:rsid w:val="00817196"/>
    <w:rsid w:val="00817AF6"/>
    <w:rsid w:val="008208EB"/>
    <w:rsid w:val="0082093E"/>
    <w:rsid w:val="008209B6"/>
    <w:rsid w:val="00820C6B"/>
    <w:rsid w:val="00820E31"/>
    <w:rsid w:val="00821030"/>
    <w:rsid w:val="00821819"/>
    <w:rsid w:val="00821FEE"/>
    <w:rsid w:val="0082231F"/>
    <w:rsid w:val="008230C1"/>
    <w:rsid w:val="008232EB"/>
    <w:rsid w:val="008235DB"/>
    <w:rsid w:val="0082393E"/>
    <w:rsid w:val="00823A76"/>
    <w:rsid w:val="00823DD7"/>
    <w:rsid w:val="00824120"/>
    <w:rsid w:val="008247BE"/>
    <w:rsid w:val="00824AB4"/>
    <w:rsid w:val="00824E14"/>
    <w:rsid w:val="00825870"/>
    <w:rsid w:val="00825C42"/>
    <w:rsid w:val="00825D25"/>
    <w:rsid w:val="008260F1"/>
    <w:rsid w:val="00826157"/>
    <w:rsid w:val="008270B8"/>
    <w:rsid w:val="008274D6"/>
    <w:rsid w:val="00827D6F"/>
    <w:rsid w:val="0083015F"/>
    <w:rsid w:val="008307BD"/>
    <w:rsid w:val="00830F43"/>
    <w:rsid w:val="00831824"/>
    <w:rsid w:val="00831ED8"/>
    <w:rsid w:val="008323D0"/>
    <w:rsid w:val="00832EFB"/>
    <w:rsid w:val="00833C38"/>
    <w:rsid w:val="00833F7C"/>
    <w:rsid w:val="0083481C"/>
    <w:rsid w:val="00834DE3"/>
    <w:rsid w:val="00835202"/>
    <w:rsid w:val="00835CF7"/>
    <w:rsid w:val="00836156"/>
    <w:rsid w:val="008363BE"/>
    <w:rsid w:val="0083647A"/>
    <w:rsid w:val="008376AC"/>
    <w:rsid w:val="00837919"/>
    <w:rsid w:val="00837E5B"/>
    <w:rsid w:val="0084004A"/>
    <w:rsid w:val="0084051B"/>
    <w:rsid w:val="00840A8A"/>
    <w:rsid w:val="00840BBA"/>
    <w:rsid w:val="008421C6"/>
    <w:rsid w:val="00843E6F"/>
    <w:rsid w:val="008444E8"/>
    <w:rsid w:val="0084497E"/>
    <w:rsid w:val="00844E80"/>
    <w:rsid w:val="0084588C"/>
    <w:rsid w:val="00846B4C"/>
    <w:rsid w:val="00846EA3"/>
    <w:rsid w:val="00846FE7"/>
    <w:rsid w:val="00847601"/>
    <w:rsid w:val="0084761F"/>
    <w:rsid w:val="008479A0"/>
    <w:rsid w:val="008500A3"/>
    <w:rsid w:val="00850445"/>
    <w:rsid w:val="0085046C"/>
    <w:rsid w:val="00850705"/>
    <w:rsid w:val="00850FAD"/>
    <w:rsid w:val="0085126E"/>
    <w:rsid w:val="00851441"/>
    <w:rsid w:val="0085164E"/>
    <w:rsid w:val="008523E6"/>
    <w:rsid w:val="008534D2"/>
    <w:rsid w:val="0085355E"/>
    <w:rsid w:val="0085370B"/>
    <w:rsid w:val="0085473C"/>
    <w:rsid w:val="00854B89"/>
    <w:rsid w:val="00854BED"/>
    <w:rsid w:val="00854FAA"/>
    <w:rsid w:val="00856228"/>
    <w:rsid w:val="008566A4"/>
    <w:rsid w:val="00856911"/>
    <w:rsid w:val="00856DB5"/>
    <w:rsid w:val="00857682"/>
    <w:rsid w:val="008578AE"/>
    <w:rsid w:val="008600EE"/>
    <w:rsid w:val="008601AA"/>
    <w:rsid w:val="00861678"/>
    <w:rsid w:val="008624DD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67A3A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3FA6"/>
    <w:rsid w:val="00874312"/>
    <w:rsid w:val="0087437C"/>
    <w:rsid w:val="008744D1"/>
    <w:rsid w:val="0087461F"/>
    <w:rsid w:val="0087514F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3425"/>
    <w:rsid w:val="0088348A"/>
    <w:rsid w:val="0088447D"/>
    <w:rsid w:val="008846BB"/>
    <w:rsid w:val="00884A01"/>
    <w:rsid w:val="00885408"/>
    <w:rsid w:val="00885B1E"/>
    <w:rsid w:val="00885F1E"/>
    <w:rsid w:val="00886100"/>
    <w:rsid w:val="00886286"/>
    <w:rsid w:val="008868E5"/>
    <w:rsid w:val="008879DD"/>
    <w:rsid w:val="00887C0D"/>
    <w:rsid w:val="0089021E"/>
    <w:rsid w:val="0089081A"/>
    <w:rsid w:val="0089146A"/>
    <w:rsid w:val="00892257"/>
    <w:rsid w:val="00892A2D"/>
    <w:rsid w:val="0089316C"/>
    <w:rsid w:val="008931A9"/>
    <w:rsid w:val="008932A3"/>
    <w:rsid w:val="00893897"/>
    <w:rsid w:val="00893D07"/>
    <w:rsid w:val="008941E3"/>
    <w:rsid w:val="00894218"/>
    <w:rsid w:val="00894A88"/>
    <w:rsid w:val="00894BC8"/>
    <w:rsid w:val="00894F1F"/>
    <w:rsid w:val="00895386"/>
    <w:rsid w:val="008953DA"/>
    <w:rsid w:val="008960F4"/>
    <w:rsid w:val="00896849"/>
    <w:rsid w:val="0089685C"/>
    <w:rsid w:val="00896D87"/>
    <w:rsid w:val="0089783B"/>
    <w:rsid w:val="008A010A"/>
    <w:rsid w:val="008A0319"/>
    <w:rsid w:val="008A0E91"/>
    <w:rsid w:val="008A2044"/>
    <w:rsid w:val="008A21FF"/>
    <w:rsid w:val="008A254C"/>
    <w:rsid w:val="008A2CE2"/>
    <w:rsid w:val="008A30AC"/>
    <w:rsid w:val="008A359A"/>
    <w:rsid w:val="008A3827"/>
    <w:rsid w:val="008A4354"/>
    <w:rsid w:val="008A44B8"/>
    <w:rsid w:val="008A4CD5"/>
    <w:rsid w:val="008A51A8"/>
    <w:rsid w:val="008A54C7"/>
    <w:rsid w:val="008A5AA8"/>
    <w:rsid w:val="008A6330"/>
    <w:rsid w:val="008A6701"/>
    <w:rsid w:val="008A68B5"/>
    <w:rsid w:val="008A6DFE"/>
    <w:rsid w:val="008A6F5B"/>
    <w:rsid w:val="008A751C"/>
    <w:rsid w:val="008A77D8"/>
    <w:rsid w:val="008A7892"/>
    <w:rsid w:val="008A79E8"/>
    <w:rsid w:val="008A7CD7"/>
    <w:rsid w:val="008B0244"/>
    <w:rsid w:val="008B0483"/>
    <w:rsid w:val="008B09EA"/>
    <w:rsid w:val="008B11AC"/>
    <w:rsid w:val="008B120C"/>
    <w:rsid w:val="008B123D"/>
    <w:rsid w:val="008B217F"/>
    <w:rsid w:val="008B2755"/>
    <w:rsid w:val="008B27CC"/>
    <w:rsid w:val="008B29D8"/>
    <w:rsid w:val="008B2B2C"/>
    <w:rsid w:val="008B2E91"/>
    <w:rsid w:val="008B37EB"/>
    <w:rsid w:val="008B4008"/>
    <w:rsid w:val="008B4086"/>
    <w:rsid w:val="008B44B9"/>
    <w:rsid w:val="008B4886"/>
    <w:rsid w:val="008B4E25"/>
    <w:rsid w:val="008B51A0"/>
    <w:rsid w:val="008B553D"/>
    <w:rsid w:val="008B5893"/>
    <w:rsid w:val="008B592A"/>
    <w:rsid w:val="008B5B85"/>
    <w:rsid w:val="008B5FAD"/>
    <w:rsid w:val="008B6960"/>
    <w:rsid w:val="008B74CD"/>
    <w:rsid w:val="008B7953"/>
    <w:rsid w:val="008B7B5C"/>
    <w:rsid w:val="008B7D0F"/>
    <w:rsid w:val="008C0C99"/>
    <w:rsid w:val="008C12F1"/>
    <w:rsid w:val="008C1549"/>
    <w:rsid w:val="008C1BAC"/>
    <w:rsid w:val="008C2017"/>
    <w:rsid w:val="008C2018"/>
    <w:rsid w:val="008C3F83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0570"/>
    <w:rsid w:val="008D0FA8"/>
    <w:rsid w:val="008D1048"/>
    <w:rsid w:val="008D1423"/>
    <w:rsid w:val="008D1524"/>
    <w:rsid w:val="008D1608"/>
    <w:rsid w:val="008D2684"/>
    <w:rsid w:val="008D304B"/>
    <w:rsid w:val="008D34F1"/>
    <w:rsid w:val="008D395A"/>
    <w:rsid w:val="008D39D8"/>
    <w:rsid w:val="008D488C"/>
    <w:rsid w:val="008D4B41"/>
    <w:rsid w:val="008D4B72"/>
    <w:rsid w:val="008D4E11"/>
    <w:rsid w:val="008D5577"/>
    <w:rsid w:val="008D5650"/>
    <w:rsid w:val="008D5C94"/>
    <w:rsid w:val="008D60AE"/>
    <w:rsid w:val="008D6D1A"/>
    <w:rsid w:val="008D7453"/>
    <w:rsid w:val="008E02D0"/>
    <w:rsid w:val="008E0579"/>
    <w:rsid w:val="008E065E"/>
    <w:rsid w:val="008E0927"/>
    <w:rsid w:val="008E0F62"/>
    <w:rsid w:val="008E1286"/>
    <w:rsid w:val="008E1471"/>
    <w:rsid w:val="008E15AC"/>
    <w:rsid w:val="008E1909"/>
    <w:rsid w:val="008E194D"/>
    <w:rsid w:val="008E1E30"/>
    <w:rsid w:val="008E26BE"/>
    <w:rsid w:val="008E29BD"/>
    <w:rsid w:val="008E2B2F"/>
    <w:rsid w:val="008E2EEB"/>
    <w:rsid w:val="008E2F94"/>
    <w:rsid w:val="008E33B6"/>
    <w:rsid w:val="008E345B"/>
    <w:rsid w:val="008E3CA8"/>
    <w:rsid w:val="008E3D95"/>
    <w:rsid w:val="008E3F44"/>
    <w:rsid w:val="008E4013"/>
    <w:rsid w:val="008E40E6"/>
    <w:rsid w:val="008E4D26"/>
    <w:rsid w:val="008E4E01"/>
    <w:rsid w:val="008E5515"/>
    <w:rsid w:val="008E60F8"/>
    <w:rsid w:val="008E61C7"/>
    <w:rsid w:val="008E63AE"/>
    <w:rsid w:val="008E6948"/>
    <w:rsid w:val="008E6C64"/>
    <w:rsid w:val="008E7260"/>
    <w:rsid w:val="008E7278"/>
    <w:rsid w:val="008E72EE"/>
    <w:rsid w:val="008E73D3"/>
    <w:rsid w:val="008E7EF7"/>
    <w:rsid w:val="008F07A6"/>
    <w:rsid w:val="008F13BE"/>
    <w:rsid w:val="008F1D32"/>
    <w:rsid w:val="008F1EAB"/>
    <w:rsid w:val="008F25AE"/>
    <w:rsid w:val="008F293C"/>
    <w:rsid w:val="008F33CA"/>
    <w:rsid w:val="008F33DC"/>
    <w:rsid w:val="008F3719"/>
    <w:rsid w:val="008F3B1C"/>
    <w:rsid w:val="008F4083"/>
    <w:rsid w:val="008F477F"/>
    <w:rsid w:val="008F49C9"/>
    <w:rsid w:val="008F4B57"/>
    <w:rsid w:val="008F4C19"/>
    <w:rsid w:val="008F4E9D"/>
    <w:rsid w:val="008F5F5C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8BE"/>
    <w:rsid w:val="0090594B"/>
    <w:rsid w:val="00905B57"/>
    <w:rsid w:val="009060F3"/>
    <w:rsid w:val="00906939"/>
    <w:rsid w:val="00907941"/>
    <w:rsid w:val="00907D33"/>
    <w:rsid w:val="00907DE6"/>
    <w:rsid w:val="009100F4"/>
    <w:rsid w:val="00910252"/>
    <w:rsid w:val="00910260"/>
    <w:rsid w:val="0091042D"/>
    <w:rsid w:val="00910B7D"/>
    <w:rsid w:val="00910FB9"/>
    <w:rsid w:val="00910FCB"/>
    <w:rsid w:val="00910FE1"/>
    <w:rsid w:val="00911AEA"/>
    <w:rsid w:val="00911DFB"/>
    <w:rsid w:val="00911EC5"/>
    <w:rsid w:val="00912EBC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892"/>
    <w:rsid w:val="00917CE9"/>
    <w:rsid w:val="00920466"/>
    <w:rsid w:val="00920719"/>
    <w:rsid w:val="009208E1"/>
    <w:rsid w:val="00920945"/>
    <w:rsid w:val="00920BC8"/>
    <w:rsid w:val="00920BF2"/>
    <w:rsid w:val="00920DC1"/>
    <w:rsid w:val="009217FF"/>
    <w:rsid w:val="009219F3"/>
    <w:rsid w:val="00922010"/>
    <w:rsid w:val="0092234A"/>
    <w:rsid w:val="0092262A"/>
    <w:rsid w:val="009236FA"/>
    <w:rsid w:val="00924253"/>
    <w:rsid w:val="0092460D"/>
    <w:rsid w:val="00925457"/>
    <w:rsid w:val="00925F2F"/>
    <w:rsid w:val="00926584"/>
    <w:rsid w:val="0092667B"/>
    <w:rsid w:val="00927635"/>
    <w:rsid w:val="009304D2"/>
    <w:rsid w:val="009308CA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0827"/>
    <w:rsid w:val="00941000"/>
    <w:rsid w:val="00941636"/>
    <w:rsid w:val="00941D23"/>
    <w:rsid w:val="00941DCD"/>
    <w:rsid w:val="00941F46"/>
    <w:rsid w:val="00942306"/>
    <w:rsid w:val="0094321F"/>
    <w:rsid w:val="00943742"/>
    <w:rsid w:val="00943F0D"/>
    <w:rsid w:val="00944AB0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47C01"/>
    <w:rsid w:val="00950DE7"/>
    <w:rsid w:val="00950E36"/>
    <w:rsid w:val="00951FC2"/>
    <w:rsid w:val="0095204C"/>
    <w:rsid w:val="009523EF"/>
    <w:rsid w:val="0095320C"/>
    <w:rsid w:val="009536A0"/>
    <w:rsid w:val="00953920"/>
    <w:rsid w:val="00953D47"/>
    <w:rsid w:val="009543AF"/>
    <w:rsid w:val="00954AE7"/>
    <w:rsid w:val="00954AF0"/>
    <w:rsid w:val="009550FA"/>
    <w:rsid w:val="00955136"/>
    <w:rsid w:val="00955498"/>
    <w:rsid w:val="00956199"/>
    <w:rsid w:val="0095681E"/>
    <w:rsid w:val="00956FC5"/>
    <w:rsid w:val="009572D4"/>
    <w:rsid w:val="009607D3"/>
    <w:rsid w:val="0096182B"/>
    <w:rsid w:val="00961921"/>
    <w:rsid w:val="00961D1C"/>
    <w:rsid w:val="00962286"/>
    <w:rsid w:val="0096359F"/>
    <w:rsid w:val="00963979"/>
    <w:rsid w:val="0096430A"/>
    <w:rsid w:val="009648D0"/>
    <w:rsid w:val="0096525A"/>
    <w:rsid w:val="009652D0"/>
    <w:rsid w:val="0096554B"/>
    <w:rsid w:val="0096584A"/>
    <w:rsid w:val="00965A15"/>
    <w:rsid w:val="0096643E"/>
    <w:rsid w:val="00970216"/>
    <w:rsid w:val="00970BB4"/>
    <w:rsid w:val="009712F6"/>
    <w:rsid w:val="00971C7F"/>
    <w:rsid w:val="00971F08"/>
    <w:rsid w:val="00973398"/>
    <w:rsid w:val="0097352D"/>
    <w:rsid w:val="00974539"/>
    <w:rsid w:val="009749BB"/>
    <w:rsid w:val="00974B66"/>
    <w:rsid w:val="00974FB6"/>
    <w:rsid w:val="00975350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05C6"/>
    <w:rsid w:val="00981350"/>
    <w:rsid w:val="00983938"/>
    <w:rsid w:val="00984785"/>
    <w:rsid w:val="00985253"/>
    <w:rsid w:val="009853B3"/>
    <w:rsid w:val="00985B1D"/>
    <w:rsid w:val="009864BF"/>
    <w:rsid w:val="00987879"/>
    <w:rsid w:val="009879CB"/>
    <w:rsid w:val="00987A23"/>
    <w:rsid w:val="00987E3C"/>
    <w:rsid w:val="00990031"/>
    <w:rsid w:val="00990404"/>
    <w:rsid w:val="00990630"/>
    <w:rsid w:val="00990909"/>
    <w:rsid w:val="00990DC4"/>
    <w:rsid w:val="009910E3"/>
    <w:rsid w:val="009913C0"/>
    <w:rsid w:val="009915E5"/>
    <w:rsid w:val="00991761"/>
    <w:rsid w:val="00991D22"/>
    <w:rsid w:val="00991FF5"/>
    <w:rsid w:val="00992AE6"/>
    <w:rsid w:val="00993E14"/>
    <w:rsid w:val="00993EFE"/>
    <w:rsid w:val="00994DCA"/>
    <w:rsid w:val="009955EB"/>
    <w:rsid w:val="00995EE4"/>
    <w:rsid w:val="00996090"/>
    <w:rsid w:val="009960EC"/>
    <w:rsid w:val="00996C3A"/>
    <w:rsid w:val="009970DD"/>
    <w:rsid w:val="00997EE5"/>
    <w:rsid w:val="009A05AC"/>
    <w:rsid w:val="009A0FBA"/>
    <w:rsid w:val="009A1601"/>
    <w:rsid w:val="009A19E2"/>
    <w:rsid w:val="009A232E"/>
    <w:rsid w:val="009A25CD"/>
    <w:rsid w:val="009A3234"/>
    <w:rsid w:val="009A3AFD"/>
    <w:rsid w:val="009A3BB6"/>
    <w:rsid w:val="009A3D67"/>
    <w:rsid w:val="009A462D"/>
    <w:rsid w:val="009A4827"/>
    <w:rsid w:val="009A509E"/>
    <w:rsid w:val="009A5CBA"/>
    <w:rsid w:val="009A6D6B"/>
    <w:rsid w:val="009A6D70"/>
    <w:rsid w:val="009A6EF8"/>
    <w:rsid w:val="009A7C54"/>
    <w:rsid w:val="009B14CB"/>
    <w:rsid w:val="009B1F30"/>
    <w:rsid w:val="009B2B19"/>
    <w:rsid w:val="009B2D9F"/>
    <w:rsid w:val="009B3AC2"/>
    <w:rsid w:val="009B429A"/>
    <w:rsid w:val="009B4302"/>
    <w:rsid w:val="009B4AF6"/>
    <w:rsid w:val="009B4DF4"/>
    <w:rsid w:val="009B5197"/>
    <w:rsid w:val="009B564E"/>
    <w:rsid w:val="009B56AE"/>
    <w:rsid w:val="009B5BCF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2D98"/>
    <w:rsid w:val="009C403E"/>
    <w:rsid w:val="009C4231"/>
    <w:rsid w:val="009C45B7"/>
    <w:rsid w:val="009C489D"/>
    <w:rsid w:val="009C4FE8"/>
    <w:rsid w:val="009C54FD"/>
    <w:rsid w:val="009C5967"/>
    <w:rsid w:val="009C5C77"/>
    <w:rsid w:val="009C6DE4"/>
    <w:rsid w:val="009C714D"/>
    <w:rsid w:val="009C7426"/>
    <w:rsid w:val="009C7AC2"/>
    <w:rsid w:val="009D0ADA"/>
    <w:rsid w:val="009D2698"/>
    <w:rsid w:val="009D2724"/>
    <w:rsid w:val="009D2F2B"/>
    <w:rsid w:val="009D3B5E"/>
    <w:rsid w:val="009D4805"/>
    <w:rsid w:val="009D4D04"/>
    <w:rsid w:val="009D4F68"/>
    <w:rsid w:val="009D4FF0"/>
    <w:rsid w:val="009D576B"/>
    <w:rsid w:val="009D5948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9EF"/>
    <w:rsid w:val="009E0A52"/>
    <w:rsid w:val="009E0BFE"/>
    <w:rsid w:val="009E0DCE"/>
    <w:rsid w:val="009E14E0"/>
    <w:rsid w:val="009E14F0"/>
    <w:rsid w:val="009E1C36"/>
    <w:rsid w:val="009E25D5"/>
    <w:rsid w:val="009E341D"/>
    <w:rsid w:val="009E35DB"/>
    <w:rsid w:val="009E3C29"/>
    <w:rsid w:val="009E3D70"/>
    <w:rsid w:val="009E47A3"/>
    <w:rsid w:val="009E4F2A"/>
    <w:rsid w:val="009E5D1E"/>
    <w:rsid w:val="009E6CF9"/>
    <w:rsid w:val="009E72FF"/>
    <w:rsid w:val="009E7DA6"/>
    <w:rsid w:val="009F08F3"/>
    <w:rsid w:val="009F150C"/>
    <w:rsid w:val="009F212F"/>
    <w:rsid w:val="009F23A7"/>
    <w:rsid w:val="009F3237"/>
    <w:rsid w:val="009F344F"/>
    <w:rsid w:val="009F3A3A"/>
    <w:rsid w:val="009F4F3C"/>
    <w:rsid w:val="009F6559"/>
    <w:rsid w:val="009F7BDE"/>
    <w:rsid w:val="009F7E18"/>
    <w:rsid w:val="00A0015B"/>
    <w:rsid w:val="00A00CAF"/>
    <w:rsid w:val="00A00CFC"/>
    <w:rsid w:val="00A019DF"/>
    <w:rsid w:val="00A02798"/>
    <w:rsid w:val="00A0308D"/>
    <w:rsid w:val="00A031D8"/>
    <w:rsid w:val="00A03212"/>
    <w:rsid w:val="00A03298"/>
    <w:rsid w:val="00A04366"/>
    <w:rsid w:val="00A04811"/>
    <w:rsid w:val="00A048A8"/>
    <w:rsid w:val="00A04BA2"/>
    <w:rsid w:val="00A04E80"/>
    <w:rsid w:val="00A04F49"/>
    <w:rsid w:val="00A05370"/>
    <w:rsid w:val="00A057D0"/>
    <w:rsid w:val="00A0594A"/>
    <w:rsid w:val="00A059C6"/>
    <w:rsid w:val="00A05A0E"/>
    <w:rsid w:val="00A061BA"/>
    <w:rsid w:val="00A06336"/>
    <w:rsid w:val="00A10FBB"/>
    <w:rsid w:val="00A110BA"/>
    <w:rsid w:val="00A11B3D"/>
    <w:rsid w:val="00A11C18"/>
    <w:rsid w:val="00A120E4"/>
    <w:rsid w:val="00A122E4"/>
    <w:rsid w:val="00A12377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734"/>
    <w:rsid w:val="00A21849"/>
    <w:rsid w:val="00A2193B"/>
    <w:rsid w:val="00A22F37"/>
    <w:rsid w:val="00A22F97"/>
    <w:rsid w:val="00A232E6"/>
    <w:rsid w:val="00A2351A"/>
    <w:rsid w:val="00A23C28"/>
    <w:rsid w:val="00A2417A"/>
    <w:rsid w:val="00A2432F"/>
    <w:rsid w:val="00A25058"/>
    <w:rsid w:val="00A25085"/>
    <w:rsid w:val="00A2629D"/>
    <w:rsid w:val="00A26337"/>
    <w:rsid w:val="00A264A9"/>
    <w:rsid w:val="00A2673D"/>
    <w:rsid w:val="00A268D4"/>
    <w:rsid w:val="00A26B66"/>
    <w:rsid w:val="00A26D5B"/>
    <w:rsid w:val="00A26DCF"/>
    <w:rsid w:val="00A27785"/>
    <w:rsid w:val="00A27C44"/>
    <w:rsid w:val="00A30172"/>
    <w:rsid w:val="00A30187"/>
    <w:rsid w:val="00A31C9B"/>
    <w:rsid w:val="00A31F30"/>
    <w:rsid w:val="00A322AE"/>
    <w:rsid w:val="00A3448A"/>
    <w:rsid w:val="00A34495"/>
    <w:rsid w:val="00A34547"/>
    <w:rsid w:val="00A34902"/>
    <w:rsid w:val="00A349E7"/>
    <w:rsid w:val="00A34E25"/>
    <w:rsid w:val="00A35C6E"/>
    <w:rsid w:val="00A3610E"/>
    <w:rsid w:val="00A36297"/>
    <w:rsid w:val="00A36AAD"/>
    <w:rsid w:val="00A37496"/>
    <w:rsid w:val="00A37DAA"/>
    <w:rsid w:val="00A40A23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120"/>
    <w:rsid w:val="00A45649"/>
    <w:rsid w:val="00A45981"/>
    <w:rsid w:val="00A45B74"/>
    <w:rsid w:val="00A463B9"/>
    <w:rsid w:val="00A463ED"/>
    <w:rsid w:val="00A47B08"/>
    <w:rsid w:val="00A47F78"/>
    <w:rsid w:val="00A5017E"/>
    <w:rsid w:val="00A509D4"/>
    <w:rsid w:val="00A50C84"/>
    <w:rsid w:val="00A51BB5"/>
    <w:rsid w:val="00A52554"/>
    <w:rsid w:val="00A52E1D"/>
    <w:rsid w:val="00A53F2E"/>
    <w:rsid w:val="00A54BFD"/>
    <w:rsid w:val="00A55464"/>
    <w:rsid w:val="00A5588B"/>
    <w:rsid w:val="00A56D07"/>
    <w:rsid w:val="00A56F1C"/>
    <w:rsid w:val="00A60169"/>
    <w:rsid w:val="00A60480"/>
    <w:rsid w:val="00A60F3B"/>
    <w:rsid w:val="00A61499"/>
    <w:rsid w:val="00A61789"/>
    <w:rsid w:val="00A6213F"/>
    <w:rsid w:val="00A62427"/>
    <w:rsid w:val="00A62A77"/>
    <w:rsid w:val="00A63483"/>
    <w:rsid w:val="00A6372C"/>
    <w:rsid w:val="00A637BA"/>
    <w:rsid w:val="00A63F61"/>
    <w:rsid w:val="00A644B3"/>
    <w:rsid w:val="00A64ACC"/>
    <w:rsid w:val="00A64D8F"/>
    <w:rsid w:val="00A65005"/>
    <w:rsid w:val="00A654CB"/>
    <w:rsid w:val="00A657D7"/>
    <w:rsid w:val="00A65E24"/>
    <w:rsid w:val="00A660AC"/>
    <w:rsid w:val="00A66C5E"/>
    <w:rsid w:val="00A67513"/>
    <w:rsid w:val="00A675DE"/>
    <w:rsid w:val="00A676D0"/>
    <w:rsid w:val="00A67CA8"/>
    <w:rsid w:val="00A67E6C"/>
    <w:rsid w:val="00A67FB9"/>
    <w:rsid w:val="00A70130"/>
    <w:rsid w:val="00A707D5"/>
    <w:rsid w:val="00A71261"/>
    <w:rsid w:val="00A71624"/>
    <w:rsid w:val="00A71B99"/>
    <w:rsid w:val="00A71E7B"/>
    <w:rsid w:val="00A72A0D"/>
    <w:rsid w:val="00A739D0"/>
    <w:rsid w:val="00A73AA3"/>
    <w:rsid w:val="00A73E37"/>
    <w:rsid w:val="00A74B77"/>
    <w:rsid w:val="00A761D4"/>
    <w:rsid w:val="00A76A5E"/>
    <w:rsid w:val="00A77BC1"/>
    <w:rsid w:val="00A77EC4"/>
    <w:rsid w:val="00A82B31"/>
    <w:rsid w:val="00A832F3"/>
    <w:rsid w:val="00A835A9"/>
    <w:rsid w:val="00A83756"/>
    <w:rsid w:val="00A838D2"/>
    <w:rsid w:val="00A84094"/>
    <w:rsid w:val="00A8426A"/>
    <w:rsid w:val="00A84554"/>
    <w:rsid w:val="00A84616"/>
    <w:rsid w:val="00A84C8A"/>
    <w:rsid w:val="00A85978"/>
    <w:rsid w:val="00A85AEE"/>
    <w:rsid w:val="00A8629C"/>
    <w:rsid w:val="00A8698E"/>
    <w:rsid w:val="00A913BB"/>
    <w:rsid w:val="00A914CF"/>
    <w:rsid w:val="00A91AE6"/>
    <w:rsid w:val="00A9265E"/>
    <w:rsid w:val="00A92879"/>
    <w:rsid w:val="00A93386"/>
    <w:rsid w:val="00A93770"/>
    <w:rsid w:val="00A93A50"/>
    <w:rsid w:val="00A93BFD"/>
    <w:rsid w:val="00A9413B"/>
    <w:rsid w:val="00A9442A"/>
    <w:rsid w:val="00A94612"/>
    <w:rsid w:val="00A94932"/>
    <w:rsid w:val="00A94A0E"/>
    <w:rsid w:val="00A94A3C"/>
    <w:rsid w:val="00A959AA"/>
    <w:rsid w:val="00A95E8B"/>
    <w:rsid w:val="00A95FC3"/>
    <w:rsid w:val="00A961EB"/>
    <w:rsid w:val="00A96EAC"/>
    <w:rsid w:val="00A97A81"/>
    <w:rsid w:val="00A97E1D"/>
    <w:rsid w:val="00AA0095"/>
    <w:rsid w:val="00AA016F"/>
    <w:rsid w:val="00AA0174"/>
    <w:rsid w:val="00AA05C9"/>
    <w:rsid w:val="00AA0F51"/>
    <w:rsid w:val="00AA1ED6"/>
    <w:rsid w:val="00AA2028"/>
    <w:rsid w:val="00AA283B"/>
    <w:rsid w:val="00AA2A9A"/>
    <w:rsid w:val="00AA2FE4"/>
    <w:rsid w:val="00AA34AD"/>
    <w:rsid w:val="00AA3A49"/>
    <w:rsid w:val="00AA3E67"/>
    <w:rsid w:val="00AA45D9"/>
    <w:rsid w:val="00AA4D49"/>
    <w:rsid w:val="00AA4F95"/>
    <w:rsid w:val="00AA51D6"/>
    <w:rsid w:val="00AA520B"/>
    <w:rsid w:val="00AA661E"/>
    <w:rsid w:val="00AA690C"/>
    <w:rsid w:val="00AA6ADE"/>
    <w:rsid w:val="00AA7B95"/>
    <w:rsid w:val="00AA7D90"/>
    <w:rsid w:val="00AA7DA0"/>
    <w:rsid w:val="00AA7EE2"/>
    <w:rsid w:val="00AB0BC8"/>
    <w:rsid w:val="00AB11CA"/>
    <w:rsid w:val="00AB13F0"/>
    <w:rsid w:val="00AB14D9"/>
    <w:rsid w:val="00AB1829"/>
    <w:rsid w:val="00AB2C96"/>
    <w:rsid w:val="00AB3666"/>
    <w:rsid w:val="00AB379C"/>
    <w:rsid w:val="00AB380C"/>
    <w:rsid w:val="00AB3918"/>
    <w:rsid w:val="00AB3F77"/>
    <w:rsid w:val="00AB4AB8"/>
    <w:rsid w:val="00AB509D"/>
    <w:rsid w:val="00AB5CD5"/>
    <w:rsid w:val="00AB62B0"/>
    <w:rsid w:val="00AB634F"/>
    <w:rsid w:val="00AB655E"/>
    <w:rsid w:val="00AB68E7"/>
    <w:rsid w:val="00AB7044"/>
    <w:rsid w:val="00AB71C2"/>
    <w:rsid w:val="00AB7627"/>
    <w:rsid w:val="00AB77C6"/>
    <w:rsid w:val="00AB77DC"/>
    <w:rsid w:val="00AB7F14"/>
    <w:rsid w:val="00AC007F"/>
    <w:rsid w:val="00AC18F0"/>
    <w:rsid w:val="00AC19B6"/>
    <w:rsid w:val="00AC1BC7"/>
    <w:rsid w:val="00AC2335"/>
    <w:rsid w:val="00AC246C"/>
    <w:rsid w:val="00AC2558"/>
    <w:rsid w:val="00AC2B80"/>
    <w:rsid w:val="00AC2ECD"/>
    <w:rsid w:val="00AC30D6"/>
    <w:rsid w:val="00AC3119"/>
    <w:rsid w:val="00AC381D"/>
    <w:rsid w:val="00AC3A06"/>
    <w:rsid w:val="00AC4066"/>
    <w:rsid w:val="00AC49FB"/>
    <w:rsid w:val="00AC5163"/>
    <w:rsid w:val="00AC5198"/>
    <w:rsid w:val="00AC5A10"/>
    <w:rsid w:val="00AC66DF"/>
    <w:rsid w:val="00AC7950"/>
    <w:rsid w:val="00AC7A3B"/>
    <w:rsid w:val="00AD035C"/>
    <w:rsid w:val="00AD0744"/>
    <w:rsid w:val="00AD0AA3"/>
    <w:rsid w:val="00AD10A5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A82"/>
    <w:rsid w:val="00AD5DFF"/>
    <w:rsid w:val="00AD6226"/>
    <w:rsid w:val="00AD6FA1"/>
    <w:rsid w:val="00AD78DD"/>
    <w:rsid w:val="00AE037F"/>
    <w:rsid w:val="00AE19C6"/>
    <w:rsid w:val="00AE27AC"/>
    <w:rsid w:val="00AE2C03"/>
    <w:rsid w:val="00AE3606"/>
    <w:rsid w:val="00AE37F2"/>
    <w:rsid w:val="00AE38A3"/>
    <w:rsid w:val="00AE3AE3"/>
    <w:rsid w:val="00AE40E0"/>
    <w:rsid w:val="00AE4450"/>
    <w:rsid w:val="00AE4522"/>
    <w:rsid w:val="00AE458A"/>
    <w:rsid w:val="00AE4696"/>
    <w:rsid w:val="00AE488A"/>
    <w:rsid w:val="00AE4DBA"/>
    <w:rsid w:val="00AE4F07"/>
    <w:rsid w:val="00AE53DB"/>
    <w:rsid w:val="00AE5473"/>
    <w:rsid w:val="00AE5704"/>
    <w:rsid w:val="00AE5ABF"/>
    <w:rsid w:val="00AE6422"/>
    <w:rsid w:val="00AE6868"/>
    <w:rsid w:val="00AE755A"/>
    <w:rsid w:val="00AE784C"/>
    <w:rsid w:val="00AE79B9"/>
    <w:rsid w:val="00AE7C43"/>
    <w:rsid w:val="00AF05C4"/>
    <w:rsid w:val="00AF0A65"/>
    <w:rsid w:val="00AF146C"/>
    <w:rsid w:val="00AF171C"/>
    <w:rsid w:val="00AF1C5D"/>
    <w:rsid w:val="00AF214B"/>
    <w:rsid w:val="00AF272F"/>
    <w:rsid w:val="00AF2F96"/>
    <w:rsid w:val="00AF38C8"/>
    <w:rsid w:val="00AF3CD1"/>
    <w:rsid w:val="00AF42D7"/>
    <w:rsid w:val="00AF5A23"/>
    <w:rsid w:val="00AF61EE"/>
    <w:rsid w:val="00AF69FC"/>
    <w:rsid w:val="00AF716F"/>
    <w:rsid w:val="00B001C0"/>
    <w:rsid w:val="00B006B2"/>
    <w:rsid w:val="00B006FE"/>
    <w:rsid w:val="00B007CB"/>
    <w:rsid w:val="00B00CBD"/>
    <w:rsid w:val="00B00EE6"/>
    <w:rsid w:val="00B014EC"/>
    <w:rsid w:val="00B01814"/>
    <w:rsid w:val="00B02AA9"/>
    <w:rsid w:val="00B02FA3"/>
    <w:rsid w:val="00B034D9"/>
    <w:rsid w:val="00B0482E"/>
    <w:rsid w:val="00B05035"/>
    <w:rsid w:val="00B05084"/>
    <w:rsid w:val="00B05A6B"/>
    <w:rsid w:val="00B06094"/>
    <w:rsid w:val="00B0655A"/>
    <w:rsid w:val="00B06660"/>
    <w:rsid w:val="00B07815"/>
    <w:rsid w:val="00B0783E"/>
    <w:rsid w:val="00B07C0A"/>
    <w:rsid w:val="00B1028C"/>
    <w:rsid w:val="00B10D33"/>
    <w:rsid w:val="00B111D0"/>
    <w:rsid w:val="00B11C39"/>
    <w:rsid w:val="00B1257E"/>
    <w:rsid w:val="00B14CD3"/>
    <w:rsid w:val="00B14E7C"/>
    <w:rsid w:val="00B15586"/>
    <w:rsid w:val="00B157F9"/>
    <w:rsid w:val="00B157FD"/>
    <w:rsid w:val="00B15CC6"/>
    <w:rsid w:val="00B15F31"/>
    <w:rsid w:val="00B16D4A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44D6"/>
    <w:rsid w:val="00B2542C"/>
    <w:rsid w:val="00B254B8"/>
    <w:rsid w:val="00B25846"/>
    <w:rsid w:val="00B25D3E"/>
    <w:rsid w:val="00B25F4C"/>
    <w:rsid w:val="00B26D75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36DB"/>
    <w:rsid w:val="00B34132"/>
    <w:rsid w:val="00B35952"/>
    <w:rsid w:val="00B362BC"/>
    <w:rsid w:val="00B36395"/>
    <w:rsid w:val="00B371F7"/>
    <w:rsid w:val="00B372AA"/>
    <w:rsid w:val="00B376E7"/>
    <w:rsid w:val="00B37CD0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740"/>
    <w:rsid w:val="00B43B2B"/>
    <w:rsid w:val="00B440E0"/>
    <w:rsid w:val="00B443D8"/>
    <w:rsid w:val="00B44932"/>
    <w:rsid w:val="00B452DA"/>
    <w:rsid w:val="00B456F1"/>
    <w:rsid w:val="00B45A52"/>
    <w:rsid w:val="00B46175"/>
    <w:rsid w:val="00B46811"/>
    <w:rsid w:val="00B46AC0"/>
    <w:rsid w:val="00B46CC5"/>
    <w:rsid w:val="00B500E2"/>
    <w:rsid w:val="00B50301"/>
    <w:rsid w:val="00B5111C"/>
    <w:rsid w:val="00B5116C"/>
    <w:rsid w:val="00B51622"/>
    <w:rsid w:val="00B51EFA"/>
    <w:rsid w:val="00B5228C"/>
    <w:rsid w:val="00B548B7"/>
    <w:rsid w:val="00B5563A"/>
    <w:rsid w:val="00B55A21"/>
    <w:rsid w:val="00B561C7"/>
    <w:rsid w:val="00B564FB"/>
    <w:rsid w:val="00B56D56"/>
    <w:rsid w:val="00B57DD9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5F39"/>
    <w:rsid w:val="00B66031"/>
    <w:rsid w:val="00B66053"/>
    <w:rsid w:val="00B660F2"/>
    <w:rsid w:val="00B664C7"/>
    <w:rsid w:val="00B66633"/>
    <w:rsid w:val="00B66872"/>
    <w:rsid w:val="00B66D52"/>
    <w:rsid w:val="00B67EA2"/>
    <w:rsid w:val="00B67F53"/>
    <w:rsid w:val="00B702EE"/>
    <w:rsid w:val="00B70524"/>
    <w:rsid w:val="00B70608"/>
    <w:rsid w:val="00B70856"/>
    <w:rsid w:val="00B717C0"/>
    <w:rsid w:val="00B7215E"/>
    <w:rsid w:val="00B72B0B"/>
    <w:rsid w:val="00B72B9C"/>
    <w:rsid w:val="00B72EE0"/>
    <w:rsid w:val="00B73358"/>
    <w:rsid w:val="00B739F6"/>
    <w:rsid w:val="00B76307"/>
    <w:rsid w:val="00B76334"/>
    <w:rsid w:val="00B7633A"/>
    <w:rsid w:val="00B76422"/>
    <w:rsid w:val="00B77708"/>
    <w:rsid w:val="00B777A7"/>
    <w:rsid w:val="00B80560"/>
    <w:rsid w:val="00B80A43"/>
    <w:rsid w:val="00B81A6C"/>
    <w:rsid w:val="00B827C4"/>
    <w:rsid w:val="00B837BD"/>
    <w:rsid w:val="00B83E77"/>
    <w:rsid w:val="00B8443E"/>
    <w:rsid w:val="00B84831"/>
    <w:rsid w:val="00B85040"/>
    <w:rsid w:val="00B85137"/>
    <w:rsid w:val="00B85339"/>
    <w:rsid w:val="00B85906"/>
    <w:rsid w:val="00B85B7F"/>
    <w:rsid w:val="00B85DE5"/>
    <w:rsid w:val="00B8627B"/>
    <w:rsid w:val="00B86352"/>
    <w:rsid w:val="00B86CDA"/>
    <w:rsid w:val="00B86F5A"/>
    <w:rsid w:val="00B902A4"/>
    <w:rsid w:val="00B90641"/>
    <w:rsid w:val="00B90B96"/>
    <w:rsid w:val="00B90F73"/>
    <w:rsid w:val="00B91740"/>
    <w:rsid w:val="00B91EAC"/>
    <w:rsid w:val="00B91F86"/>
    <w:rsid w:val="00B9309D"/>
    <w:rsid w:val="00B9330B"/>
    <w:rsid w:val="00B93B59"/>
    <w:rsid w:val="00B93CA4"/>
    <w:rsid w:val="00B93EA2"/>
    <w:rsid w:val="00B9406A"/>
    <w:rsid w:val="00B9479E"/>
    <w:rsid w:val="00B94A92"/>
    <w:rsid w:val="00B94FB9"/>
    <w:rsid w:val="00B9619A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76"/>
    <w:rsid w:val="00BA30B3"/>
    <w:rsid w:val="00BA32EC"/>
    <w:rsid w:val="00BA350D"/>
    <w:rsid w:val="00BA4885"/>
    <w:rsid w:val="00BA4D65"/>
    <w:rsid w:val="00BA4E4A"/>
    <w:rsid w:val="00BA4EFD"/>
    <w:rsid w:val="00BA55AE"/>
    <w:rsid w:val="00BA56D2"/>
    <w:rsid w:val="00BA56D3"/>
    <w:rsid w:val="00BA5EF4"/>
    <w:rsid w:val="00BA76E0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6FE"/>
    <w:rsid w:val="00BB51E9"/>
    <w:rsid w:val="00BB5E38"/>
    <w:rsid w:val="00BB62CB"/>
    <w:rsid w:val="00BB7346"/>
    <w:rsid w:val="00BC06AE"/>
    <w:rsid w:val="00BC0FDC"/>
    <w:rsid w:val="00BC1033"/>
    <w:rsid w:val="00BC1644"/>
    <w:rsid w:val="00BC1A81"/>
    <w:rsid w:val="00BC2A15"/>
    <w:rsid w:val="00BC2DA4"/>
    <w:rsid w:val="00BC3053"/>
    <w:rsid w:val="00BC39F2"/>
    <w:rsid w:val="00BC3E9C"/>
    <w:rsid w:val="00BC41A5"/>
    <w:rsid w:val="00BC4D2E"/>
    <w:rsid w:val="00BC5010"/>
    <w:rsid w:val="00BC5484"/>
    <w:rsid w:val="00BC5805"/>
    <w:rsid w:val="00BC61CF"/>
    <w:rsid w:val="00BC68CF"/>
    <w:rsid w:val="00BC7490"/>
    <w:rsid w:val="00BC7D24"/>
    <w:rsid w:val="00BD025E"/>
    <w:rsid w:val="00BD10A6"/>
    <w:rsid w:val="00BD10C5"/>
    <w:rsid w:val="00BD1BF7"/>
    <w:rsid w:val="00BD1C85"/>
    <w:rsid w:val="00BD1FEA"/>
    <w:rsid w:val="00BD211F"/>
    <w:rsid w:val="00BD35FA"/>
    <w:rsid w:val="00BD3652"/>
    <w:rsid w:val="00BD391A"/>
    <w:rsid w:val="00BD3B48"/>
    <w:rsid w:val="00BD48AC"/>
    <w:rsid w:val="00BD5A75"/>
    <w:rsid w:val="00BD5F1A"/>
    <w:rsid w:val="00BD6350"/>
    <w:rsid w:val="00BD65AA"/>
    <w:rsid w:val="00BD69EB"/>
    <w:rsid w:val="00BD69ED"/>
    <w:rsid w:val="00BD6C58"/>
    <w:rsid w:val="00BD6C83"/>
    <w:rsid w:val="00BD6D2B"/>
    <w:rsid w:val="00BD74EA"/>
    <w:rsid w:val="00BD75C8"/>
    <w:rsid w:val="00BE1234"/>
    <w:rsid w:val="00BE17AE"/>
    <w:rsid w:val="00BE1C6B"/>
    <w:rsid w:val="00BE2FA6"/>
    <w:rsid w:val="00BE333F"/>
    <w:rsid w:val="00BE33BF"/>
    <w:rsid w:val="00BE405B"/>
    <w:rsid w:val="00BE46BF"/>
    <w:rsid w:val="00BE56D6"/>
    <w:rsid w:val="00BE66E2"/>
    <w:rsid w:val="00BE6ECB"/>
    <w:rsid w:val="00BE7406"/>
    <w:rsid w:val="00BE7603"/>
    <w:rsid w:val="00BF041B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A84"/>
    <w:rsid w:val="00BF6E73"/>
    <w:rsid w:val="00BF6F09"/>
    <w:rsid w:val="00BF74C7"/>
    <w:rsid w:val="00BF7721"/>
    <w:rsid w:val="00BF77BF"/>
    <w:rsid w:val="00BF7D8B"/>
    <w:rsid w:val="00BF7FF0"/>
    <w:rsid w:val="00C00320"/>
    <w:rsid w:val="00C00D43"/>
    <w:rsid w:val="00C01067"/>
    <w:rsid w:val="00C015F1"/>
    <w:rsid w:val="00C01ADA"/>
    <w:rsid w:val="00C01F1B"/>
    <w:rsid w:val="00C01F33"/>
    <w:rsid w:val="00C02185"/>
    <w:rsid w:val="00C02CC6"/>
    <w:rsid w:val="00C03A2D"/>
    <w:rsid w:val="00C040F7"/>
    <w:rsid w:val="00C043C9"/>
    <w:rsid w:val="00C044AB"/>
    <w:rsid w:val="00C0472A"/>
    <w:rsid w:val="00C0473A"/>
    <w:rsid w:val="00C04D6C"/>
    <w:rsid w:val="00C04EBF"/>
    <w:rsid w:val="00C05706"/>
    <w:rsid w:val="00C07377"/>
    <w:rsid w:val="00C0788C"/>
    <w:rsid w:val="00C079DB"/>
    <w:rsid w:val="00C07EF7"/>
    <w:rsid w:val="00C07F6C"/>
    <w:rsid w:val="00C10478"/>
    <w:rsid w:val="00C110A4"/>
    <w:rsid w:val="00C113F1"/>
    <w:rsid w:val="00C117D5"/>
    <w:rsid w:val="00C11B21"/>
    <w:rsid w:val="00C11C15"/>
    <w:rsid w:val="00C12107"/>
    <w:rsid w:val="00C12FEC"/>
    <w:rsid w:val="00C138B8"/>
    <w:rsid w:val="00C1448A"/>
    <w:rsid w:val="00C14705"/>
    <w:rsid w:val="00C14942"/>
    <w:rsid w:val="00C14D4B"/>
    <w:rsid w:val="00C154BB"/>
    <w:rsid w:val="00C15C79"/>
    <w:rsid w:val="00C16268"/>
    <w:rsid w:val="00C164E5"/>
    <w:rsid w:val="00C1654B"/>
    <w:rsid w:val="00C175C3"/>
    <w:rsid w:val="00C20654"/>
    <w:rsid w:val="00C213AF"/>
    <w:rsid w:val="00C214F5"/>
    <w:rsid w:val="00C21BC4"/>
    <w:rsid w:val="00C221D8"/>
    <w:rsid w:val="00C226C6"/>
    <w:rsid w:val="00C24066"/>
    <w:rsid w:val="00C247C9"/>
    <w:rsid w:val="00C257D1"/>
    <w:rsid w:val="00C2611A"/>
    <w:rsid w:val="00C268E6"/>
    <w:rsid w:val="00C268F2"/>
    <w:rsid w:val="00C27059"/>
    <w:rsid w:val="00C2745D"/>
    <w:rsid w:val="00C279B5"/>
    <w:rsid w:val="00C27C45"/>
    <w:rsid w:val="00C27D1B"/>
    <w:rsid w:val="00C30381"/>
    <w:rsid w:val="00C30732"/>
    <w:rsid w:val="00C31279"/>
    <w:rsid w:val="00C31316"/>
    <w:rsid w:val="00C320AF"/>
    <w:rsid w:val="00C33815"/>
    <w:rsid w:val="00C34B18"/>
    <w:rsid w:val="00C34D69"/>
    <w:rsid w:val="00C34DA3"/>
    <w:rsid w:val="00C3719D"/>
    <w:rsid w:val="00C3789E"/>
    <w:rsid w:val="00C37CB2"/>
    <w:rsid w:val="00C37E08"/>
    <w:rsid w:val="00C41A8D"/>
    <w:rsid w:val="00C41AA1"/>
    <w:rsid w:val="00C42118"/>
    <w:rsid w:val="00C42AAF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5E1"/>
    <w:rsid w:val="00C47B51"/>
    <w:rsid w:val="00C47C42"/>
    <w:rsid w:val="00C47FFB"/>
    <w:rsid w:val="00C50937"/>
    <w:rsid w:val="00C50ADF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5E49"/>
    <w:rsid w:val="00C57165"/>
    <w:rsid w:val="00C5755E"/>
    <w:rsid w:val="00C57985"/>
    <w:rsid w:val="00C57E19"/>
    <w:rsid w:val="00C57E2B"/>
    <w:rsid w:val="00C57EC3"/>
    <w:rsid w:val="00C604F3"/>
    <w:rsid w:val="00C60538"/>
    <w:rsid w:val="00C60783"/>
    <w:rsid w:val="00C61D71"/>
    <w:rsid w:val="00C6252C"/>
    <w:rsid w:val="00C6285D"/>
    <w:rsid w:val="00C62A42"/>
    <w:rsid w:val="00C62CDF"/>
    <w:rsid w:val="00C630B4"/>
    <w:rsid w:val="00C63DE3"/>
    <w:rsid w:val="00C64672"/>
    <w:rsid w:val="00C647B1"/>
    <w:rsid w:val="00C65607"/>
    <w:rsid w:val="00C658C4"/>
    <w:rsid w:val="00C660FE"/>
    <w:rsid w:val="00C671E7"/>
    <w:rsid w:val="00C67258"/>
    <w:rsid w:val="00C7014D"/>
    <w:rsid w:val="00C70289"/>
    <w:rsid w:val="00C70494"/>
    <w:rsid w:val="00C70697"/>
    <w:rsid w:val="00C706AA"/>
    <w:rsid w:val="00C70809"/>
    <w:rsid w:val="00C70A80"/>
    <w:rsid w:val="00C72093"/>
    <w:rsid w:val="00C72157"/>
    <w:rsid w:val="00C72A93"/>
    <w:rsid w:val="00C72C25"/>
    <w:rsid w:val="00C72E79"/>
    <w:rsid w:val="00C72EF4"/>
    <w:rsid w:val="00C7342A"/>
    <w:rsid w:val="00C73525"/>
    <w:rsid w:val="00C73F2E"/>
    <w:rsid w:val="00C744FE"/>
    <w:rsid w:val="00C74C17"/>
    <w:rsid w:val="00C75D2F"/>
    <w:rsid w:val="00C76362"/>
    <w:rsid w:val="00C76708"/>
    <w:rsid w:val="00C767BE"/>
    <w:rsid w:val="00C76E3C"/>
    <w:rsid w:val="00C8061D"/>
    <w:rsid w:val="00C806A5"/>
    <w:rsid w:val="00C808CE"/>
    <w:rsid w:val="00C80D37"/>
    <w:rsid w:val="00C81568"/>
    <w:rsid w:val="00C819B8"/>
    <w:rsid w:val="00C81C24"/>
    <w:rsid w:val="00C81D6B"/>
    <w:rsid w:val="00C822DA"/>
    <w:rsid w:val="00C82E08"/>
    <w:rsid w:val="00C8378D"/>
    <w:rsid w:val="00C83BD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2AE5"/>
    <w:rsid w:val="00C930AF"/>
    <w:rsid w:val="00C93814"/>
    <w:rsid w:val="00C93C4B"/>
    <w:rsid w:val="00C944AB"/>
    <w:rsid w:val="00C95B40"/>
    <w:rsid w:val="00C95BDF"/>
    <w:rsid w:val="00C95DC5"/>
    <w:rsid w:val="00C96753"/>
    <w:rsid w:val="00C96B16"/>
    <w:rsid w:val="00C973B9"/>
    <w:rsid w:val="00C97BE8"/>
    <w:rsid w:val="00CA0718"/>
    <w:rsid w:val="00CA0EC6"/>
    <w:rsid w:val="00CA1ED8"/>
    <w:rsid w:val="00CA258B"/>
    <w:rsid w:val="00CA26D1"/>
    <w:rsid w:val="00CA2874"/>
    <w:rsid w:val="00CA2FCE"/>
    <w:rsid w:val="00CA3749"/>
    <w:rsid w:val="00CA3AD4"/>
    <w:rsid w:val="00CA44EC"/>
    <w:rsid w:val="00CA5211"/>
    <w:rsid w:val="00CA5405"/>
    <w:rsid w:val="00CA629C"/>
    <w:rsid w:val="00CA6C24"/>
    <w:rsid w:val="00CA6C87"/>
    <w:rsid w:val="00CA7DDE"/>
    <w:rsid w:val="00CB0315"/>
    <w:rsid w:val="00CB0AD1"/>
    <w:rsid w:val="00CB19D0"/>
    <w:rsid w:val="00CB1E62"/>
    <w:rsid w:val="00CB1F0F"/>
    <w:rsid w:val="00CB1F63"/>
    <w:rsid w:val="00CB63A6"/>
    <w:rsid w:val="00CB6F3F"/>
    <w:rsid w:val="00CB7170"/>
    <w:rsid w:val="00CB78E9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5F8D"/>
    <w:rsid w:val="00CC624C"/>
    <w:rsid w:val="00CC6DB1"/>
    <w:rsid w:val="00CC6F17"/>
    <w:rsid w:val="00CC7B45"/>
    <w:rsid w:val="00CD0048"/>
    <w:rsid w:val="00CD05FB"/>
    <w:rsid w:val="00CD0B9F"/>
    <w:rsid w:val="00CD1188"/>
    <w:rsid w:val="00CD1EFA"/>
    <w:rsid w:val="00CD2079"/>
    <w:rsid w:val="00CD2B13"/>
    <w:rsid w:val="00CD2D43"/>
    <w:rsid w:val="00CD2ED1"/>
    <w:rsid w:val="00CD337B"/>
    <w:rsid w:val="00CD3A05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CA9"/>
    <w:rsid w:val="00CD7F3E"/>
    <w:rsid w:val="00CE0424"/>
    <w:rsid w:val="00CE05B5"/>
    <w:rsid w:val="00CE13F2"/>
    <w:rsid w:val="00CE1BDA"/>
    <w:rsid w:val="00CE1C3B"/>
    <w:rsid w:val="00CE2067"/>
    <w:rsid w:val="00CE23B0"/>
    <w:rsid w:val="00CE3195"/>
    <w:rsid w:val="00CE38D0"/>
    <w:rsid w:val="00CE4268"/>
    <w:rsid w:val="00CE4344"/>
    <w:rsid w:val="00CE546E"/>
    <w:rsid w:val="00CE61C9"/>
    <w:rsid w:val="00CE633D"/>
    <w:rsid w:val="00CE63C7"/>
    <w:rsid w:val="00CE7561"/>
    <w:rsid w:val="00CF029C"/>
    <w:rsid w:val="00CF0C64"/>
    <w:rsid w:val="00CF1115"/>
    <w:rsid w:val="00CF1354"/>
    <w:rsid w:val="00CF1AEA"/>
    <w:rsid w:val="00CF1ECA"/>
    <w:rsid w:val="00CF2113"/>
    <w:rsid w:val="00CF2A46"/>
    <w:rsid w:val="00CF2EBC"/>
    <w:rsid w:val="00CF3B1F"/>
    <w:rsid w:val="00CF3BF6"/>
    <w:rsid w:val="00CF4561"/>
    <w:rsid w:val="00CF45AD"/>
    <w:rsid w:val="00CF5211"/>
    <w:rsid w:val="00CF56CF"/>
    <w:rsid w:val="00CF61EB"/>
    <w:rsid w:val="00CF625B"/>
    <w:rsid w:val="00CF63BF"/>
    <w:rsid w:val="00CF6595"/>
    <w:rsid w:val="00CF687E"/>
    <w:rsid w:val="00CF6916"/>
    <w:rsid w:val="00CF75FC"/>
    <w:rsid w:val="00D000F6"/>
    <w:rsid w:val="00D00874"/>
    <w:rsid w:val="00D0100A"/>
    <w:rsid w:val="00D011CE"/>
    <w:rsid w:val="00D0154F"/>
    <w:rsid w:val="00D01C3E"/>
    <w:rsid w:val="00D0222B"/>
    <w:rsid w:val="00D0244E"/>
    <w:rsid w:val="00D02A6D"/>
    <w:rsid w:val="00D03304"/>
    <w:rsid w:val="00D0349B"/>
    <w:rsid w:val="00D03669"/>
    <w:rsid w:val="00D04768"/>
    <w:rsid w:val="00D0583C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19AF"/>
    <w:rsid w:val="00D12AA6"/>
    <w:rsid w:val="00D13135"/>
    <w:rsid w:val="00D135C4"/>
    <w:rsid w:val="00D13E2F"/>
    <w:rsid w:val="00D13E4E"/>
    <w:rsid w:val="00D143AE"/>
    <w:rsid w:val="00D150C4"/>
    <w:rsid w:val="00D1553F"/>
    <w:rsid w:val="00D15846"/>
    <w:rsid w:val="00D1595F"/>
    <w:rsid w:val="00D161BB"/>
    <w:rsid w:val="00D16FCA"/>
    <w:rsid w:val="00D1721B"/>
    <w:rsid w:val="00D17ADB"/>
    <w:rsid w:val="00D17D1F"/>
    <w:rsid w:val="00D2013A"/>
    <w:rsid w:val="00D206A7"/>
    <w:rsid w:val="00D20DE7"/>
    <w:rsid w:val="00D215BD"/>
    <w:rsid w:val="00D222A5"/>
    <w:rsid w:val="00D2289D"/>
    <w:rsid w:val="00D2372C"/>
    <w:rsid w:val="00D239A7"/>
    <w:rsid w:val="00D23E2C"/>
    <w:rsid w:val="00D23F47"/>
    <w:rsid w:val="00D244CF"/>
    <w:rsid w:val="00D25EE8"/>
    <w:rsid w:val="00D26572"/>
    <w:rsid w:val="00D26684"/>
    <w:rsid w:val="00D26D13"/>
    <w:rsid w:val="00D27687"/>
    <w:rsid w:val="00D30C1B"/>
    <w:rsid w:val="00D31198"/>
    <w:rsid w:val="00D3122F"/>
    <w:rsid w:val="00D31E18"/>
    <w:rsid w:val="00D31EB3"/>
    <w:rsid w:val="00D321F4"/>
    <w:rsid w:val="00D32363"/>
    <w:rsid w:val="00D32385"/>
    <w:rsid w:val="00D32B94"/>
    <w:rsid w:val="00D352EB"/>
    <w:rsid w:val="00D35538"/>
    <w:rsid w:val="00D357B8"/>
    <w:rsid w:val="00D35D46"/>
    <w:rsid w:val="00D3600A"/>
    <w:rsid w:val="00D36C51"/>
    <w:rsid w:val="00D36E71"/>
    <w:rsid w:val="00D3705C"/>
    <w:rsid w:val="00D371E7"/>
    <w:rsid w:val="00D37D87"/>
    <w:rsid w:val="00D37E3F"/>
    <w:rsid w:val="00D4076F"/>
    <w:rsid w:val="00D40B33"/>
    <w:rsid w:val="00D40DD0"/>
    <w:rsid w:val="00D4129A"/>
    <w:rsid w:val="00D416BB"/>
    <w:rsid w:val="00D41FC7"/>
    <w:rsid w:val="00D4318F"/>
    <w:rsid w:val="00D431BA"/>
    <w:rsid w:val="00D434C9"/>
    <w:rsid w:val="00D438BF"/>
    <w:rsid w:val="00D440F8"/>
    <w:rsid w:val="00D4433F"/>
    <w:rsid w:val="00D443A0"/>
    <w:rsid w:val="00D443E2"/>
    <w:rsid w:val="00D44744"/>
    <w:rsid w:val="00D45021"/>
    <w:rsid w:val="00D450B7"/>
    <w:rsid w:val="00D451B0"/>
    <w:rsid w:val="00D45478"/>
    <w:rsid w:val="00D45A59"/>
    <w:rsid w:val="00D46747"/>
    <w:rsid w:val="00D46D2F"/>
    <w:rsid w:val="00D520EF"/>
    <w:rsid w:val="00D52503"/>
    <w:rsid w:val="00D5274B"/>
    <w:rsid w:val="00D5306B"/>
    <w:rsid w:val="00D5330E"/>
    <w:rsid w:val="00D5341C"/>
    <w:rsid w:val="00D537CF"/>
    <w:rsid w:val="00D54042"/>
    <w:rsid w:val="00D5419B"/>
    <w:rsid w:val="00D5465A"/>
    <w:rsid w:val="00D546FF"/>
    <w:rsid w:val="00D5487E"/>
    <w:rsid w:val="00D54F9E"/>
    <w:rsid w:val="00D550B0"/>
    <w:rsid w:val="00D550CB"/>
    <w:rsid w:val="00D551D4"/>
    <w:rsid w:val="00D55AD5"/>
    <w:rsid w:val="00D5694D"/>
    <w:rsid w:val="00D576CA"/>
    <w:rsid w:val="00D5774F"/>
    <w:rsid w:val="00D604BD"/>
    <w:rsid w:val="00D60CDE"/>
    <w:rsid w:val="00D60D23"/>
    <w:rsid w:val="00D610CE"/>
    <w:rsid w:val="00D61AF5"/>
    <w:rsid w:val="00D6266E"/>
    <w:rsid w:val="00D6325C"/>
    <w:rsid w:val="00D63852"/>
    <w:rsid w:val="00D63A1D"/>
    <w:rsid w:val="00D6413E"/>
    <w:rsid w:val="00D64295"/>
    <w:rsid w:val="00D64D09"/>
    <w:rsid w:val="00D652B5"/>
    <w:rsid w:val="00D65A25"/>
    <w:rsid w:val="00D65DAD"/>
    <w:rsid w:val="00D66155"/>
    <w:rsid w:val="00D66EDE"/>
    <w:rsid w:val="00D679A7"/>
    <w:rsid w:val="00D67EEE"/>
    <w:rsid w:val="00D708B0"/>
    <w:rsid w:val="00D720A7"/>
    <w:rsid w:val="00D72FE9"/>
    <w:rsid w:val="00D74F7C"/>
    <w:rsid w:val="00D752E1"/>
    <w:rsid w:val="00D75B69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3AAF"/>
    <w:rsid w:val="00D8404A"/>
    <w:rsid w:val="00D8460E"/>
    <w:rsid w:val="00D84646"/>
    <w:rsid w:val="00D85388"/>
    <w:rsid w:val="00D856F6"/>
    <w:rsid w:val="00D85AE6"/>
    <w:rsid w:val="00D86764"/>
    <w:rsid w:val="00D869AD"/>
    <w:rsid w:val="00D86B66"/>
    <w:rsid w:val="00D86CA3"/>
    <w:rsid w:val="00D8710D"/>
    <w:rsid w:val="00D871CE"/>
    <w:rsid w:val="00D87240"/>
    <w:rsid w:val="00D87A64"/>
    <w:rsid w:val="00D90866"/>
    <w:rsid w:val="00D9138C"/>
    <w:rsid w:val="00D9196D"/>
    <w:rsid w:val="00D92160"/>
    <w:rsid w:val="00D92982"/>
    <w:rsid w:val="00D92BC5"/>
    <w:rsid w:val="00D9339C"/>
    <w:rsid w:val="00D933E3"/>
    <w:rsid w:val="00D94CB2"/>
    <w:rsid w:val="00D953A1"/>
    <w:rsid w:val="00D9603A"/>
    <w:rsid w:val="00D961A2"/>
    <w:rsid w:val="00D96549"/>
    <w:rsid w:val="00D9759C"/>
    <w:rsid w:val="00D97BDA"/>
    <w:rsid w:val="00D97E50"/>
    <w:rsid w:val="00DA0227"/>
    <w:rsid w:val="00DA07DF"/>
    <w:rsid w:val="00DA1E96"/>
    <w:rsid w:val="00DA23BB"/>
    <w:rsid w:val="00DA305E"/>
    <w:rsid w:val="00DA3626"/>
    <w:rsid w:val="00DA4E3D"/>
    <w:rsid w:val="00DA5417"/>
    <w:rsid w:val="00DA559F"/>
    <w:rsid w:val="00DA56E8"/>
    <w:rsid w:val="00DA5BAA"/>
    <w:rsid w:val="00DA67AB"/>
    <w:rsid w:val="00DB02E9"/>
    <w:rsid w:val="00DB0569"/>
    <w:rsid w:val="00DB0A9F"/>
    <w:rsid w:val="00DB1796"/>
    <w:rsid w:val="00DB183A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405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03E"/>
    <w:rsid w:val="00DC44AC"/>
    <w:rsid w:val="00DC4FA0"/>
    <w:rsid w:val="00DC50C7"/>
    <w:rsid w:val="00DC52F8"/>
    <w:rsid w:val="00DC5388"/>
    <w:rsid w:val="00DC53EF"/>
    <w:rsid w:val="00DC5444"/>
    <w:rsid w:val="00DC6C9C"/>
    <w:rsid w:val="00DC6FAF"/>
    <w:rsid w:val="00DD0D68"/>
    <w:rsid w:val="00DD1ACC"/>
    <w:rsid w:val="00DD2649"/>
    <w:rsid w:val="00DD2D90"/>
    <w:rsid w:val="00DD357D"/>
    <w:rsid w:val="00DD38C5"/>
    <w:rsid w:val="00DD3B4B"/>
    <w:rsid w:val="00DD5136"/>
    <w:rsid w:val="00DD52B1"/>
    <w:rsid w:val="00DD5950"/>
    <w:rsid w:val="00DD598A"/>
    <w:rsid w:val="00DD59A3"/>
    <w:rsid w:val="00DD7166"/>
    <w:rsid w:val="00DD7AD8"/>
    <w:rsid w:val="00DE050D"/>
    <w:rsid w:val="00DE0ADA"/>
    <w:rsid w:val="00DE0ED1"/>
    <w:rsid w:val="00DE1053"/>
    <w:rsid w:val="00DE1ED8"/>
    <w:rsid w:val="00DE1F07"/>
    <w:rsid w:val="00DE1F3D"/>
    <w:rsid w:val="00DE2296"/>
    <w:rsid w:val="00DE278B"/>
    <w:rsid w:val="00DE2AAE"/>
    <w:rsid w:val="00DE31FA"/>
    <w:rsid w:val="00DE350C"/>
    <w:rsid w:val="00DE37C7"/>
    <w:rsid w:val="00DE3A8E"/>
    <w:rsid w:val="00DE3B83"/>
    <w:rsid w:val="00DE427D"/>
    <w:rsid w:val="00DE4DBD"/>
    <w:rsid w:val="00DE5191"/>
    <w:rsid w:val="00DE5608"/>
    <w:rsid w:val="00DE5769"/>
    <w:rsid w:val="00DE58D0"/>
    <w:rsid w:val="00DE638E"/>
    <w:rsid w:val="00DE654F"/>
    <w:rsid w:val="00DE768E"/>
    <w:rsid w:val="00DE78FC"/>
    <w:rsid w:val="00DF0561"/>
    <w:rsid w:val="00DF0631"/>
    <w:rsid w:val="00DF0B6E"/>
    <w:rsid w:val="00DF15E0"/>
    <w:rsid w:val="00DF1819"/>
    <w:rsid w:val="00DF37A0"/>
    <w:rsid w:val="00DF3DE2"/>
    <w:rsid w:val="00DF3FD5"/>
    <w:rsid w:val="00DF4096"/>
    <w:rsid w:val="00DF5253"/>
    <w:rsid w:val="00DF5374"/>
    <w:rsid w:val="00DF587F"/>
    <w:rsid w:val="00DF5D9E"/>
    <w:rsid w:val="00DF6953"/>
    <w:rsid w:val="00DF6CE3"/>
    <w:rsid w:val="00DF7289"/>
    <w:rsid w:val="00DF73F1"/>
    <w:rsid w:val="00E000ED"/>
    <w:rsid w:val="00E0012E"/>
    <w:rsid w:val="00E0037F"/>
    <w:rsid w:val="00E00B19"/>
    <w:rsid w:val="00E00D21"/>
    <w:rsid w:val="00E00D3E"/>
    <w:rsid w:val="00E018DD"/>
    <w:rsid w:val="00E0280A"/>
    <w:rsid w:val="00E02CDA"/>
    <w:rsid w:val="00E030A1"/>
    <w:rsid w:val="00E03415"/>
    <w:rsid w:val="00E0533E"/>
    <w:rsid w:val="00E0546D"/>
    <w:rsid w:val="00E0605D"/>
    <w:rsid w:val="00E07E69"/>
    <w:rsid w:val="00E10805"/>
    <w:rsid w:val="00E108C3"/>
    <w:rsid w:val="00E1099A"/>
    <w:rsid w:val="00E10A2B"/>
    <w:rsid w:val="00E110E7"/>
    <w:rsid w:val="00E11B20"/>
    <w:rsid w:val="00E122AC"/>
    <w:rsid w:val="00E126FB"/>
    <w:rsid w:val="00E1322A"/>
    <w:rsid w:val="00E13AE5"/>
    <w:rsid w:val="00E13FDD"/>
    <w:rsid w:val="00E1442F"/>
    <w:rsid w:val="00E14965"/>
    <w:rsid w:val="00E14ACE"/>
    <w:rsid w:val="00E14BB0"/>
    <w:rsid w:val="00E156DA"/>
    <w:rsid w:val="00E15D8F"/>
    <w:rsid w:val="00E15E07"/>
    <w:rsid w:val="00E15FCC"/>
    <w:rsid w:val="00E16BC1"/>
    <w:rsid w:val="00E17FA2"/>
    <w:rsid w:val="00E205D4"/>
    <w:rsid w:val="00E20D8B"/>
    <w:rsid w:val="00E21507"/>
    <w:rsid w:val="00E21C24"/>
    <w:rsid w:val="00E21C9F"/>
    <w:rsid w:val="00E222E3"/>
    <w:rsid w:val="00E22330"/>
    <w:rsid w:val="00E22B2D"/>
    <w:rsid w:val="00E23075"/>
    <w:rsid w:val="00E234D1"/>
    <w:rsid w:val="00E23531"/>
    <w:rsid w:val="00E2389B"/>
    <w:rsid w:val="00E23FC9"/>
    <w:rsid w:val="00E240C3"/>
    <w:rsid w:val="00E24251"/>
    <w:rsid w:val="00E24BCC"/>
    <w:rsid w:val="00E2638F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0F8"/>
    <w:rsid w:val="00E34188"/>
    <w:rsid w:val="00E341AC"/>
    <w:rsid w:val="00E34B6E"/>
    <w:rsid w:val="00E3507C"/>
    <w:rsid w:val="00E35292"/>
    <w:rsid w:val="00E35559"/>
    <w:rsid w:val="00E3573B"/>
    <w:rsid w:val="00E35991"/>
    <w:rsid w:val="00E3702E"/>
    <w:rsid w:val="00E3723A"/>
    <w:rsid w:val="00E37550"/>
    <w:rsid w:val="00E37860"/>
    <w:rsid w:val="00E3788E"/>
    <w:rsid w:val="00E37A65"/>
    <w:rsid w:val="00E37E1D"/>
    <w:rsid w:val="00E40820"/>
    <w:rsid w:val="00E409ED"/>
    <w:rsid w:val="00E40E60"/>
    <w:rsid w:val="00E41170"/>
    <w:rsid w:val="00E41172"/>
    <w:rsid w:val="00E41DA6"/>
    <w:rsid w:val="00E4218A"/>
    <w:rsid w:val="00E421F4"/>
    <w:rsid w:val="00E425AE"/>
    <w:rsid w:val="00E42F24"/>
    <w:rsid w:val="00E432FC"/>
    <w:rsid w:val="00E4378F"/>
    <w:rsid w:val="00E43BB8"/>
    <w:rsid w:val="00E43F2A"/>
    <w:rsid w:val="00E446F1"/>
    <w:rsid w:val="00E452E6"/>
    <w:rsid w:val="00E4589C"/>
    <w:rsid w:val="00E45CD9"/>
    <w:rsid w:val="00E46886"/>
    <w:rsid w:val="00E474DA"/>
    <w:rsid w:val="00E474F2"/>
    <w:rsid w:val="00E47AEF"/>
    <w:rsid w:val="00E47E33"/>
    <w:rsid w:val="00E504AA"/>
    <w:rsid w:val="00E5071E"/>
    <w:rsid w:val="00E50D58"/>
    <w:rsid w:val="00E5112D"/>
    <w:rsid w:val="00E512B6"/>
    <w:rsid w:val="00E51553"/>
    <w:rsid w:val="00E51774"/>
    <w:rsid w:val="00E517F5"/>
    <w:rsid w:val="00E51EC3"/>
    <w:rsid w:val="00E5220E"/>
    <w:rsid w:val="00E52738"/>
    <w:rsid w:val="00E53B75"/>
    <w:rsid w:val="00E54CF9"/>
    <w:rsid w:val="00E54E3B"/>
    <w:rsid w:val="00E559EC"/>
    <w:rsid w:val="00E5631E"/>
    <w:rsid w:val="00E566C9"/>
    <w:rsid w:val="00E56EC9"/>
    <w:rsid w:val="00E56F48"/>
    <w:rsid w:val="00E57072"/>
    <w:rsid w:val="00E57510"/>
    <w:rsid w:val="00E57565"/>
    <w:rsid w:val="00E576C4"/>
    <w:rsid w:val="00E57EFF"/>
    <w:rsid w:val="00E6049E"/>
    <w:rsid w:val="00E60837"/>
    <w:rsid w:val="00E60F50"/>
    <w:rsid w:val="00E61572"/>
    <w:rsid w:val="00E6223A"/>
    <w:rsid w:val="00E622FC"/>
    <w:rsid w:val="00E62845"/>
    <w:rsid w:val="00E62B0C"/>
    <w:rsid w:val="00E62CFC"/>
    <w:rsid w:val="00E62F36"/>
    <w:rsid w:val="00E6308E"/>
    <w:rsid w:val="00E6350F"/>
    <w:rsid w:val="00E6354B"/>
    <w:rsid w:val="00E63670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5FD8"/>
    <w:rsid w:val="00E66841"/>
    <w:rsid w:val="00E6781A"/>
    <w:rsid w:val="00E67974"/>
    <w:rsid w:val="00E67C51"/>
    <w:rsid w:val="00E67DF6"/>
    <w:rsid w:val="00E704FB"/>
    <w:rsid w:val="00E72EFC"/>
    <w:rsid w:val="00E72FFE"/>
    <w:rsid w:val="00E7303E"/>
    <w:rsid w:val="00E7330F"/>
    <w:rsid w:val="00E74047"/>
    <w:rsid w:val="00E743AC"/>
    <w:rsid w:val="00E748A2"/>
    <w:rsid w:val="00E758EC"/>
    <w:rsid w:val="00E7598B"/>
    <w:rsid w:val="00E75E5E"/>
    <w:rsid w:val="00E75E91"/>
    <w:rsid w:val="00E761C5"/>
    <w:rsid w:val="00E7642B"/>
    <w:rsid w:val="00E76635"/>
    <w:rsid w:val="00E76DC5"/>
    <w:rsid w:val="00E77B29"/>
    <w:rsid w:val="00E77D92"/>
    <w:rsid w:val="00E806CC"/>
    <w:rsid w:val="00E80908"/>
    <w:rsid w:val="00E80FC3"/>
    <w:rsid w:val="00E8157F"/>
    <w:rsid w:val="00E8234C"/>
    <w:rsid w:val="00E835AB"/>
    <w:rsid w:val="00E83AA9"/>
    <w:rsid w:val="00E83F25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E00"/>
    <w:rsid w:val="00E93FFE"/>
    <w:rsid w:val="00E94F8A"/>
    <w:rsid w:val="00E951FB"/>
    <w:rsid w:val="00E95D31"/>
    <w:rsid w:val="00E960A1"/>
    <w:rsid w:val="00E96FBF"/>
    <w:rsid w:val="00E976A1"/>
    <w:rsid w:val="00E979D1"/>
    <w:rsid w:val="00E97DDD"/>
    <w:rsid w:val="00EA1056"/>
    <w:rsid w:val="00EA2EAB"/>
    <w:rsid w:val="00EA3024"/>
    <w:rsid w:val="00EA36D0"/>
    <w:rsid w:val="00EA37AB"/>
    <w:rsid w:val="00EA3EFE"/>
    <w:rsid w:val="00EA3FFA"/>
    <w:rsid w:val="00EA4F02"/>
    <w:rsid w:val="00EA5014"/>
    <w:rsid w:val="00EA5403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3E4"/>
    <w:rsid w:val="00EB3B65"/>
    <w:rsid w:val="00EB4EA2"/>
    <w:rsid w:val="00EB5A21"/>
    <w:rsid w:val="00EB5D66"/>
    <w:rsid w:val="00EB63FC"/>
    <w:rsid w:val="00EB6D4D"/>
    <w:rsid w:val="00EC00BD"/>
    <w:rsid w:val="00EC0578"/>
    <w:rsid w:val="00EC0F40"/>
    <w:rsid w:val="00EC1159"/>
    <w:rsid w:val="00EC1D3F"/>
    <w:rsid w:val="00EC24D5"/>
    <w:rsid w:val="00EC27C6"/>
    <w:rsid w:val="00EC2D55"/>
    <w:rsid w:val="00EC3B30"/>
    <w:rsid w:val="00EC4207"/>
    <w:rsid w:val="00EC4861"/>
    <w:rsid w:val="00EC4ECE"/>
    <w:rsid w:val="00EC53BA"/>
    <w:rsid w:val="00EC5653"/>
    <w:rsid w:val="00EC5DC0"/>
    <w:rsid w:val="00EC6573"/>
    <w:rsid w:val="00EC65EE"/>
    <w:rsid w:val="00EC71CE"/>
    <w:rsid w:val="00ED02B1"/>
    <w:rsid w:val="00ED1006"/>
    <w:rsid w:val="00ED1317"/>
    <w:rsid w:val="00ED2022"/>
    <w:rsid w:val="00ED20E3"/>
    <w:rsid w:val="00ED30B7"/>
    <w:rsid w:val="00ED37CC"/>
    <w:rsid w:val="00ED3D33"/>
    <w:rsid w:val="00ED4173"/>
    <w:rsid w:val="00ED45DF"/>
    <w:rsid w:val="00ED46F9"/>
    <w:rsid w:val="00ED4A26"/>
    <w:rsid w:val="00ED4B86"/>
    <w:rsid w:val="00ED4C4E"/>
    <w:rsid w:val="00ED4C86"/>
    <w:rsid w:val="00ED52DA"/>
    <w:rsid w:val="00ED5663"/>
    <w:rsid w:val="00ED6389"/>
    <w:rsid w:val="00ED6939"/>
    <w:rsid w:val="00ED6AC0"/>
    <w:rsid w:val="00ED7874"/>
    <w:rsid w:val="00ED7FB0"/>
    <w:rsid w:val="00EE0407"/>
    <w:rsid w:val="00EE05AC"/>
    <w:rsid w:val="00EE0E3D"/>
    <w:rsid w:val="00EE0F52"/>
    <w:rsid w:val="00EE1091"/>
    <w:rsid w:val="00EE1106"/>
    <w:rsid w:val="00EE13B1"/>
    <w:rsid w:val="00EE20CD"/>
    <w:rsid w:val="00EE222F"/>
    <w:rsid w:val="00EE25C7"/>
    <w:rsid w:val="00EE2955"/>
    <w:rsid w:val="00EE3157"/>
    <w:rsid w:val="00EE3B6B"/>
    <w:rsid w:val="00EE3BB8"/>
    <w:rsid w:val="00EE3E84"/>
    <w:rsid w:val="00EE3F32"/>
    <w:rsid w:val="00EE59D8"/>
    <w:rsid w:val="00EE5DA7"/>
    <w:rsid w:val="00EE6EFC"/>
    <w:rsid w:val="00EF0185"/>
    <w:rsid w:val="00EF0893"/>
    <w:rsid w:val="00EF1033"/>
    <w:rsid w:val="00EF1298"/>
    <w:rsid w:val="00EF18FE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85E"/>
    <w:rsid w:val="00EF5DED"/>
    <w:rsid w:val="00EF5F2A"/>
    <w:rsid w:val="00EF60D0"/>
    <w:rsid w:val="00EF61D6"/>
    <w:rsid w:val="00EF65CC"/>
    <w:rsid w:val="00EF65E4"/>
    <w:rsid w:val="00EF7878"/>
    <w:rsid w:val="00F00992"/>
    <w:rsid w:val="00F0135E"/>
    <w:rsid w:val="00F016D2"/>
    <w:rsid w:val="00F0190F"/>
    <w:rsid w:val="00F02AB8"/>
    <w:rsid w:val="00F02F91"/>
    <w:rsid w:val="00F030F1"/>
    <w:rsid w:val="00F03A22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A1F"/>
    <w:rsid w:val="00F10B2A"/>
    <w:rsid w:val="00F126E5"/>
    <w:rsid w:val="00F12DAF"/>
    <w:rsid w:val="00F1348C"/>
    <w:rsid w:val="00F134DE"/>
    <w:rsid w:val="00F13876"/>
    <w:rsid w:val="00F13CF8"/>
    <w:rsid w:val="00F13DF1"/>
    <w:rsid w:val="00F158CA"/>
    <w:rsid w:val="00F15D5E"/>
    <w:rsid w:val="00F15FA5"/>
    <w:rsid w:val="00F165E2"/>
    <w:rsid w:val="00F177B1"/>
    <w:rsid w:val="00F2026D"/>
    <w:rsid w:val="00F202F7"/>
    <w:rsid w:val="00F209B7"/>
    <w:rsid w:val="00F20F5C"/>
    <w:rsid w:val="00F21E8D"/>
    <w:rsid w:val="00F220C2"/>
    <w:rsid w:val="00F22409"/>
    <w:rsid w:val="00F2267B"/>
    <w:rsid w:val="00F22D10"/>
    <w:rsid w:val="00F2376F"/>
    <w:rsid w:val="00F243D8"/>
    <w:rsid w:val="00F2468B"/>
    <w:rsid w:val="00F24FB7"/>
    <w:rsid w:val="00F25044"/>
    <w:rsid w:val="00F26335"/>
    <w:rsid w:val="00F26638"/>
    <w:rsid w:val="00F268E2"/>
    <w:rsid w:val="00F26EE1"/>
    <w:rsid w:val="00F27345"/>
    <w:rsid w:val="00F278F5"/>
    <w:rsid w:val="00F2795C"/>
    <w:rsid w:val="00F27C1F"/>
    <w:rsid w:val="00F27C41"/>
    <w:rsid w:val="00F302BB"/>
    <w:rsid w:val="00F30457"/>
    <w:rsid w:val="00F30620"/>
    <w:rsid w:val="00F30828"/>
    <w:rsid w:val="00F30CBB"/>
    <w:rsid w:val="00F31252"/>
    <w:rsid w:val="00F313D6"/>
    <w:rsid w:val="00F319E7"/>
    <w:rsid w:val="00F31E8D"/>
    <w:rsid w:val="00F320D6"/>
    <w:rsid w:val="00F3215E"/>
    <w:rsid w:val="00F32D08"/>
    <w:rsid w:val="00F33353"/>
    <w:rsid w:val="00F337E0"/>
    <w:rsid w:val="00F33F28"/>
    <w:rsid w:val="00F342A9"/>
    <w:rsid w:val="00F345F4"/>
    <w:rsid w:val="00F34B47"/>
    <w:rsid w:val="00F354B0"/>
    <w:rsid w:val="00F359A1"/>
    <w:rsid w:val="00F35D73"/>
    <w:rsid w:val="00F364B9"/>
    <w:rsid w:val="00F3726B"/>
    <w:rsid w:val="00F377B9"/>
    <w:rsid w:val="00F40563"/>
    <w:rsid w:val="00F40F0C"/>
    <w:rsid w:val="00F41455"/>
    <w:rsid w:val="00F42253"/>
    <w:rsid w:val="00F42403"/>
    <w:rsid w:val="00F4240F"/>
    <w:rsid w:val="00F430C2"/>
    <w:rsid w:val="00F4365D"/>
    <w:rsid w:val="00F4489E"/>
    <w:rsid w:val="00F448BD"/>
    <w:rsid w:val="00F44B56"/>
    <w:rsid w:val="00F44DF6"/>
    <w:rsid w:val="00F45B18"/>
    <w:rsid w:val="00F45E59"/>
    <w:rsid w:val="00F4693C"/>
    <w:rsid w:val="00F46F97"/>
    <w:rsid w:val="00F47120"/>
    <w:rsid w:val="00F4766C"/>
    <w:rsid w:val="00F47EBB"/>
    <w:rsid w:val="00F5060E"/>
    <w:rsid w:val="00F50790"/>
    <w:rsid w:val="00F507D1"/>
    <w:rsid w:val="00F519CE"/>
    <w:rsid w:val="00F51A5D"/>
    <w:rsid w:val="00F51ADA"/>
    <w:rsid w:val="00F522DD"/>
    <w:rsid w:val="00F524FD"/>
    <w:rsid w:val="00F5365C"/>
    <w:rsid w:val="00F54AFB"/>
    <w:rsid w:val="00F54FB5"/>
    <w:rsid w:val="00F5529F"/>
    <w:rsid w:val="00F553AD"/>
    <w:rsid w:val="00F55534"/>
    <w:rsid w:val="00F55ED9"/>
    <w:rsid w:val="00F55F47"/>
    <w:rsid w:val="00F561C7"/>
    <w:rsid w:val="00F56FFD"/>
    <w:rsid w:val="00F5778B"/>
    <w:rsid w:val="00F60203"/>
    <w:rsid w:val="00F60287"/>
    <w:rsid w:val="00F607C5"/>
    <w:rsid w:val="00F60DEA"/>
    <w:rsid w:val="00F61249"/>
    <w:rsid w:val="00F61A24"/>
    <w:rsid w:val="00F61CA8"/>
    <w:rsid w:val="00F62DDF"/>
    <w:rsid w:val="00F6302A"/>
    <w:rsid w:val="00F63707"/>
    <w:rsid w:val="00F6377B"/>
    <w:rsid w:val="00F637D4"/>
    <w:rsid w:val="00F63950"/>
    <w:rsid w:val="00F64094"/>
    <w:rsid w:val="00F645A4"/>
    <w:rsid w:val="00F6494F"/>
    <w:rsid w:val="00F64AC5"/>
    <w:rsid w:val="00F64C2B"/>
    <w:rsid w:val="00F64D33"/>
    <w:rsid w:val="00F651BE"/>
    <w:rsid w:val="00F659A5"/>
    <w:rsid w:val="00F65C7D"/>
    <w:rsid w:val="00F665EC"/>
    <w:rsid w:val="00F66B5B"/>
    <w:rsid w:val="00F66BE6"/>
    <w:rsid w:val="00F670EF"/>
    <w:rsid w:val="00F67526"/>
    <w:rsid w:val="00F679E4"/>
    <w:rsid w:val="00F67F53"/>
    <w:rsid w:val="00F701CB"/>
    <w:rsid w:val="00F703BE"/>
    <w:rsid w:val="00F705C3"/>
    <w:rsid w:val="00F70BD0"/>
    <w:rsid w:val="00F71815"/>
    <w:rsid w:val="00F718D4"/>
    <w:rsid w:val="00F71F69"/>
    <w:rsid w:val="00F72B72"/>
    <w:rsid w:val="00F73191"/>
    <w:rsid w:val="00F7368B"/>
    <w:rsid w:val="00F738F0"/>
    <w:rsid w:val="00F73B2A"/>
    <w:rsid w:val="00F73FE1"/>
    <w:rsid w:val="00F740EA"/>
    <w:rsid w:val="00F74BB9"/>
    <w:rsid w:val="00F7514D"/>
    <w:rsid w:val="00F75582"/>
    <w:rsid w:val="00F7582E"/>
    <w:rsid w:val="00F75C07"/>
    <w:rsid w:val="00F76EFA"/>
    <w:rsid w:val="00F77016"/>
    <w:rsid w:val="00F77208"/>
    <w:rsid w:val="00F776C7"/>
    <w:rsid w:val="00F77981"/>
    <w:rsid w:val="00F77F35"/>
    <w:rsid w:val="00F800FB"/>
    <w:rsid w:val="00F80128"/>
    <w:rsid w:val="00F804BE"/>
    <w:rsid w:val="00F8174B"/>
    <w:rsid w:val="00F81799"/>
    <w:rsid w:val="00F817CE"/>
    <w:rsid w:val="00F8224B"/>
    <w:rsid w:val="00F822CA"/>
    <w:rsid w:val="00F825CB"/>
    <w:rsid w:val="00F83366"/>
    <w:rsid w:val="00F8371B"/>
    <w:rsid w:val="00F838EC"/>
    <w:rsid w:val="00F83DEE"/>
    <w:rsid w:val="00F83E0E"/>
    <w:rsid w:val="00F83F3F"/>
    <w:rsid w:val="00F8456C"/>
    <w:rsid w:val="00F848BC"/>
    <w:rsid w:val="00F85480"/>
    <w:rsid w:val="00F859D8"/>
    <w:rsid w:val="00F85D93"/>
    <w:rsid w:val="00F868F5"/>
    <w:rsid w:val="00F8701A"/>
    <w:rsid w:val="00F8798F"/>
    <w:rsid w:val="00F87ECF"/>
    <w:rsid w:val="00F90343"/>
    <w:rsid w:val="00F90430"/>
    <w:rsid w:val="00F904B0"/>
    <w:rsid w:val="00F9056A"/>
    <w:rsid w:val="00F907DB"/>
    <w:rsid w:val="00F90F8D"/>
    <w:rsid w:val="00F9102D"/>
    <w:rsid w:val="00F9103F"/>
    <w:rsid w:val="00F91553"/>
    <w:rsid w:val="00F91B62"/>
    <w:rsid w:val="00F92107"/>
    <w:rsid w:val="00F9211E"/>
    <w:rsid w:val="00F92694"/>
    <w:rsid w:val="00F92782"/>
    <w:rsid w:val="00F9335D"/>
    <w:rsid w:val="00F933FF"/>
    <w:rsid w:val="00F9353A"/>
    <w:rsid w:val="00F93AA9"/>
    <w:rsid w:val="00F94208"/>
    <w:rsid w:val="00F945D9"/>
    <w:rsid w:val="00F946F0"/>
    <w:rsid w:val="00F94AF1"/>
    <w:rsid w:val="00F94FC0"/>
    <w:rsid w:val="00F953C4"/>
    <w:rsid w:val="00F96985"/>
    <w:rsid w:val="00F97004"/>
    <w:rsid w:val="00F970D4"/>
    <w:rsid w:val="00F974C5"/>
    <w:rsid w:val="00F97519"/>
    <w:rsid w:val="00F97838"/>
    <w:rsid w:val="00F97F14"/>
    <w:rsid w:val="00FA0360"/>
    <w:rsid w:val="00FA047B"/>
    <w:rsid w:val="00FA05B6"/>
    <w:rsid w:val="00FA0AAA"/>
    <w:rsid w:val="00FA0F03"/>
    <w:rsid w:val="00FA1214"/>
    <w:rsid w:val="00FA1AE0"/>
    <w:rsid w:val="00FA1BCF"/>
    <w:rsid w:val="00FA280E"/>
    <w:rsid w:val="00FA2BB3"/>
    <w:rsid w:val="00FA3E40"/>
    <w:rsid w:val="00FA402F"/>
    <w:rsid w:val="00FA4045"/>
    <w:rsid w:val="00FA437A"/>
    <w:rsid w:val="00FA47C2"/>
    <w:rsid w:val="00FA4916"/>
    <w:rsid w:val="00FA5946"/>
    <w:rsid w:val="00FA62B8"/>
    <w:rsid w:val="00FA69BF"/>
    <w:rsid w:val="00FA75B0"/>
    <w:rsid w:val="00FA7A03"/>
    <w:rsid w:val="00FA7A27"/>
    <w:rsid w:val="00FA7B0A"/>
    <w:rsid w:val="00FB028C"/>
    <w:rsid w:val="00FB06E0"/>
    <w:rsid w:val="00FB1495"/>
    <w:rsid w:val="00FB151A"/>
    <w:rsid w:val="00FB219D"/>
    <w:rsid w:val="00FB21CB"/>
    <w:rsid w:val="00FB2BE1"/>
    <w:rsid w:val="00FB35C1"/>
    <w:rsid w:val="00FB3B74"/>
    <w:rsid w:val="00FB410F"/>
    <w:rsid w:val="00FB480F"/>
    <w:rsid w:val="00FB4C80"/>
    <w:rsid w:val="00FB4EE4"/>
    <w:rsid w:val="00FB590C"/>
    <w:rsid w:val="00FB6A6A"/>
    <w:rsid w:val="00FB6EDA"/>
    <w:rsid w:val="00FB7D73"/>
    <w:rsid w:val="00FC0325"/>
    <w:rsid w:val="00FC23B4"/>
    <w:rsid w:val="00FC2BB7"/>
    <w:rsid w:val="00FC38A9"/>
    <w:rsid w:val="00FC3B5C"/>
    <w:rsid w:val="00FC42D5"/>
    <w:rsid w:val="00FC4CC9"/>
    <w:rsid w:val="00FC5250"/>
    <w:rsid w:val="00FC570F"/>
    <w:rsid w:val="00FC626E"/>
    <w:rsid w:val="00FC665A"/>
    <w:rsid w:val="00FC689F"/>
    <w:rsid w:val="00FC71A5"/>
    <w:rsid w:val="00FC7429"/>
    <w:rsid w:val="00FD0374"/>
    <w:rsid w:val="00FD0711"/>
    <w:rsid w:val="00FD07F6"/>
    <w:rsid w:val="00FD087D"/>
    <w:rsid w:val="00FD11A8"/>
    <w:rsid w:val="00FD17DF"/>
    <w:rsid w:val="00FD1EC8"/>
    <w:rsid w:val="00FD29DB"/>
    <w:rsid w:val="00FD331E"/>
    <w:rsid w:val="00FD35CF"/>
    <w:rsid w:val="00FD3686"/>
    <w:rsid w:val="00FD3F98"/>
    <w:rsid w:val="00FD404B"/>
    <w:rsid w:val="00FD47ED"/>
    <w:rsid w:val="00FD6B15"/>
    <w:rsid w:val="00FD74B9"/>
    <w:rsid w:val="00FD74DB"/>
    <w:rsid w:val="00FD75CD"/>
    <w:rsid w:val="00FD7660"/>
    <w:rsid w:val="00FD7B17"/>
    <w:rsid w:val="00FD7CEE"/>
    <w:rsid w:val="00FE0655"/>
    <w:rsid w:val="00FE0D30"/>
    <w:rsid w:val="00FE142A"/>
    <w:rsid w:val="00FE1449"/>
    <w:rsid w:val="00FE215E"/>
    <w:rsid w:val="00FE2365"/>
    <w:rsid w:val="00FE3302"/>
    <w:rsid w:val="00FE37D7"/>
    <w:rsid w:val="00FE4024"/>
    <w:rsid w:val="00FE49EE"/>
    <w:rsid w:val="00FE4C7B"/>
    <w:rsid w:val="00FE664F"/>
    <w:rsid w:val="00FE6A47"/>
    <w:rsid w:val="00FE6CBA"/>
    <w:rsid w:val="00FE6F02"/>
    <w:rsid w:val="00FE7334"/>
    <w:rsid w:val="00FE7336"/>
    <w:rsid w:val="00FE787C"/>
    <w:rsid w:val="00FE7A1C"/>
    <w:rsid w:val="00FE7AFF"/>
    <w:rsid w:val="00FE7F29"/>
    <w:rsid w:val="00FF0CBD"/>
    <w:rsid w:val="00FF1143"/>
    <w:rsid w:val="00FF1317"/>
    <w:rsid w:val="00FF1792"/>
    <w:rsid w:val="00FF1B1E"/>
    <w:rsid w:val="00FF1D58"/>
    <w:rsid w:val="00FF2494"/>
    <w:rsid w:val="00FF24E9"/>
    <w:rsid w:val="00FF25D4"/>
    <w:rsid w:val="00FF324D"/>
    <w:rsid w:val="00FF346C"/>
    <w:rsid w:val="00FF45A5"/>
    <w:rsid w:val="00FF473F"/>
    <w:rsid w:val="00FF4AC4"/>
    <w:rsid w:val="00FF5247"/>
    <w:rsid w:val="00FF55FE"/>
    <w:rsid w:val="00FF5C91"/>
    <w:rsid w:val="00FF5E14"/>
    <w:rsid w:val="00FF5ED1"/>
    <w:rsid w:val="00FF616A"/>
    <w:rsid w:val="00FF62F8"/>
    <w:rsid w:val="00FF765E"/>
    <w:rsid w:val="01469A98"/>
    <w:rsid w:val="021EAB95"/>
    <w:rsid w:val="02531653"/>
    <w:rsid w:val="02E9E50E"/>
    <w:rsid w:val="03D505E3"/>
    <w:rsid w:val="04072D06"/>
    <w:rsid w:val="045B21C0"/>
    <w:rsid w:val="04E6F2E6"/>
    <w:rsid w:val="060D6A9D"/>
    <w:rsid w:val="0692C86B"/>
    <w:rsid w:val="0738C9E3"/>
    <w:rsid w:val="078AB523"/>
    <w:rsid w:val="07C9EF7F"/>
    <w:rsid w:val="0842D316"/>
    <w:rsid w:val="086548D3"/>
    <w:rsid w:val="08D895F8"/>
    <w:rsid w:val="0AF0ED5B"/>
    <w:rsid w:val="0BAB342A"/>
    <w:rsid w:val="0BABFF93"/>
    <w:rsid w:val="0C03B97B"/>
    <w:rsid w:val="0C102E3C"/>
    <w:rsid w:val="0CC717BC"/>
    <w:rsid w:val="0D9D55A1"/>
    <w:rsid w:val="0D9F07AE"/>
    <w:rsid w:val="0E4E4CEA"/>
    <w:rsid w:val="0F2734A4"/>
    <w:rsid w:val="0F5DE47F"/>
    <w:rsid w:val="0F7F2855"/>
    <w:rsid w:val="10317B2F"/>
    <w:rsid w:val="106286E5"/>
    <w:rsid w:val="106F71C7"/>
    <w:rsid w:val="1119CDE2"/>
    <w:rsid w:val="11B49581"/>
    <w:rsid w:val="11F18DAF"/>
    <w:rsid w:val="125BA9D9"/>
    <w:rsid w:val="12747686"/>
    <w:rsid w:val="144A5173"/>
    <w:rsid w:val="169B9325"/>
    <w:rsid w:val="16A4C818"/>
    <w:rsid w:val="1709671C"/>
    <w:rsid w:val="179758DA"/>
    <w:rsid w:val="17A52C40"/>
    <w:rsid w:val="17BBCB62"/>
    <w:rsid w:val="1802D3C8"/>
    <w:rsid w:val="188FC656"/>
    <w:rsid w:val="195BCDC4"/>
    <w:rsid w:val="19F2C6B1"/>
    <w:rsid w:val="1A8A7102"/>
    <w:rsid w:val="1BB6F280"/>
    <w:rsid w:val="1BCCDCB1"/>
    <w:rsid w:val="1BCF45DE"/>
    <w:rsid w:val="1BD1B8FE"/>
    <w:rsid w:val="1C5F13E7"/>
    <w:rsid w:val="1D1F5FEB"/>
    <w:rsid w:val="1E33120A"/>
    <w:rsid w:val="1E7803EB"/>
    <w:rsid w:val="1E7E65EB"/>
    <w:rsid w:val="1EF246F4"/>
    <w:rsid w:val="1F93E34A"/>
    <w:rsid w:val="2266A3EC"/>
    <w:rsid w:val="2312B12F"/>
    <w:rsid w:val="247CD9BB"/>
    <w:rsid w:val="24E89540"/>
    <w:rsid w:val="256212B3"/>
    <w:rsid w:val="2586F5E5"/>
    <w:rsid w:val="2659BCB5"/>
    <w:rsid w:val="267A4FDD"/>
    <w:rsid w:val="27C59433"/>
    <w:rsid w:val="2829B6EA"/>
    <w:rsid w:val="28D1428B"/>
    <w:rsid w:val="2951CECC"/>
    <w:rsid w:val="29DED18D"/>
    <w:rsid w:val="2A4B5568"/>
    <w:rsid w:val="2ADCCB2A"/>
    <w:rsid w:val="2AFB0A90"/>
    <w:rsid w:val="2B9B3E6E"/>
    <w:rsid w:val="2BF7C9CD"/>
    <w:rsid w:val="2C33D114"/>
    <w:rsid w:val="2C667DAC"/>
    <w:rsid w:val="2E3FE01B"/>
    <w:rsid w:val="2E6D7A59"/>
    <w:rsid w:val="2EC1B4FD"/>
    <w:rsid w:val="2EE8349C"/>
    <w:rsid w:val="2FB81DE3"/>
    <w:rsid w:val="3237910F"/>
    <w:rsid w:val="32B311D6"/>
    <w:rsid w:val="33028486"/>
    <w:rsid w:val="33333AAD"/>
    <w:rsid w:val="33DF6D99"/>
    <w:rsid w:val="345CC6CD"/>
    <w:rsid w:val="3463A1D2"/>
    <w:rsid w:val="346D7E1F"/>
    <w:rsid w:val="34A19B2A"/>
    <w:rsid w:val="34BE14C4"/>
    <w:rsid w:val="360D9C34"/>
    <w:rsid w:val="36EE9894"/>
    <w:rsid w:val="3709BFA7"/>
    <w:rsid w:val="37FC1C79"/>
    <w:rsid w:val="37FCAEBD"/>
    <w:rsid w:val="385280CB"/>
    <w:rsid w:val="39ECCEE9"/>
    <w:rsid w:val="3A9575B0"/>
    <w:rsid w:val="3C389A33"/>
    <w:rsid w:val="3C69E4C1"/>
    <w:rsid w:val="3CBBA720"/>
    <w:rsid w:val="3CF00120"/>
    <w:rsid w:val="3D6CEE16"/>
    <w:rsid w:val="3E4D6A25"/>
    <w:rsid w:val="3E6C59D0"/>
    <w:rsid w:val="40B0FC5C"/>
    <w:rsid w:val="41864F2E"/>
    <w:rsid w:val="41CC32DE"/>
    <w:rsid w:val="430FC798"/>
    <w:rsid w:val="435CFABA"/>
    <w:rsid w:val="43C4416B"/>
    <w:rsid w:val="43F91B8B"/>
    <w:rsid w:val="4450C300"/>
    <w:rsid w:val="44C2E17C"/>
    <w:rsid w:val="44CB17E1"/>
    <w:rsid w:val="467ACEED"/>
    <w:rsid w:val="4877B9FD"/>
    <w:rsid w:val="48B3AF2E"/>
    <w:rsid w:val="4A26AE66"/>
    <w:rsid w:val="4A95832F"/>
    <w:rsid w:val="4AA7673C"/>
    <w:rsid w:val="4AED4F32"/>
    <w:rsid w:val="4B33643E"/>
    <w:rsid w:val="4C6E3C68"/>
    <w:rsid w:val="4D2EDC8F"/>
    <w:rsid w:val="4E0DA88F"/>
    <w:rsid w:val="4EBC379C"/>
    <w:rsid w:val="4F7C0ECD"/>
    <w:rsid w:val="4FB36C8D"/>
    <w:rsid w:val="4FBE7D76"/>
    <w:rsid w:val="50351A7B"/>
    <w:rsid w:val="515379EA"/>
    <w:rsid w:val="51876BD7"/>
    <w:rsid w:val="5352E688"/>
    <w:rsid w:val="53DA65A5"/>
    <w:rsid w:val="5437F8C1"/>
    <w:rsid w:val="5544A80B"/>
    <w:rsid w:val="556C805E"/>
    <w:rsid w:val="55AF458E"/>
    <w:rsid w:val="5615EEE4"/>
    <w:rsid w:val="583D5E9F"/>
    <w:rsid w:val="590BECA8"/>
    <w:rsid w:val="59110390"/>
    <w:rsid w:val="591B5D4D"/>
    <w:rsid w:val="59329AEA"/>
    <w:rsid w:val="5C7BF648"/>
    <w:rsid w:val="5CAF716A"/>
    <w:rsid w:val="5E568FA6"/>
    <w:rsid w:val="5ED8FDDD"/>
    <w:rsid w:val="5EDC35CF"/>
    <w:rsid w:val="5F653928"/>
    <w:rsid w:val="5F80F40A"/>
    <w:rsid w:val="6158A119"/>
    <w:rsid w:val="619910A1"/>
    <w:rsid w:val="61F8A957"/>
    <w:rsid w:val="62204415"/>
    <w:rsid w:val="623EB649"/>
    <w:rsid w:val="6273C8F5"/>
    <w:rsid w:val="631D3B7B"/>
    <w:rsid w:val="63401AEB"/>
    <w:rsid w:val="6345F780"/>
    <w:rsid w:val="63EEF6B3"/>
    <w:rsid w:val="66EC77D6"/>
    <w:rsid w:val="6708E082"/>
    <w:rsid w:val="671A0C79"/>
    <w:rsid w:val="677BAB6F"/>
    <w:rsid w:val="681B469C"/>
    <w:rsid w:val="6904885A"/>
    <w:rsid w:val="6976DDDF"/>
    <w:rsid w:val="6997B4CE"/>
    <w:rsid w:val="69D105DD"/>
    <w:rsid w:val="6A8A6757"/>
    <w:rsid w:val="6A98BCEA"/>
    <w:rsid w:val="6A9BA4FF"/>
    <w:rsid w:val="6AA2EC88"/>
    <w:rsid w:val="6B874FBE"/>
    <w:rsid w:val="6BA183C2"/>
    <w:rsid w:val="6BB50691"/>
    <w:rsid w:val="6BEB0665"/>
    <w:rsid w:val="6C061D8B"/>
    <w:rsid w:val="6C26B623"/>
    <w:rsid w:val="6C67825D"/>
    <w:rsid w:val="6CC22733"/>
    <w:rsid w:val="6E5FCE18"/>
    <w:rsid w:val="6ED80FAF"/>
    <w:rsid w:val="6FE0F442"/>
    <w:rsid w:val="707529BC"/>
    <w:rsid w:val="70794AB7"/>
    <w:rsid w:val="7096CF5F"/>
    <w:rsid w:val="720BB87F"/>
    <w:rsid w:val="72AF1D36"/>
    <w:rsid w:val="7327C95C"/>
    <w:rsid w:val="73719C05"/>
    <w:rsid w:val="7380FB73"/>
    <w:rsid w:val="740BA575"/>
    <w:rsid w:val="7415F533"/>
    <w:rsid w:val="747612CF"/>
    <w:rsid w:val="74903E61"/>
    <w:rsid w:val="74BFDA14"/>
    <w:rsid w:val="74FE6A45"/>
    <w:rsid w:val="750D33E8"/>
    <w:rsid w:val="76F92A43"/>
    <w:rsid w:val="779CB291"/>
    <w:rsid w:val="77B7990B"/>
    <w:rsid w:val="78F4D6AF"/>
    <w:rsid w:val="78F52A61"/>
    <w:rsid w:val="790C2F2D"/>
    <w:rsid w:val="791F7E25"/>
    <w:rsid w:val="7A211530"/>
    <w:rsid w:val="7C4A2F57"/>
    <w:rsid w:val="7CF6F799"/>
    <w:rsid w:val="7D0547F1"/>
    <w:rsid w:val="7D4489FB"/>
    <w:rsid w:val="7D51364D"/>
    <w:rsid w:val="7D6E6F7E"/>
    <w:rsid w:val="7DC9A333"/>
    <w:rsid w:val="7E20335F"/>
    <w:rsid w:val="7ED07AC2"/>
    <w:rsid w:val="7EE7A800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A0ADD8"/>
  <w15:docId w15:val="{B3BA62B3-C2E8-4AD6-851A-CFF8FE80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リスト段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Bodytext0">
    <w:name w:val="Bodytext"/>
    <w:basedOn w:val="BodyText"/>
    <w:link w:val="BodytextChar0"/>
    <w:qFormat/>
    <w:rsid w:val="003A59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BodytextChar0">
    <w:name w:val="Bodytext Char"/>
    <w:basedOn w:val="BodyTextChar"/>
    <w:link w:val="Bodytext0"/>
    <w:rsid w:val="003A595F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49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1463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8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8763B-9107-4197-9601-50A69940B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4</Pages>
  <Words>1364</Words>
  <Characters>7647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8994</CharactersWithSpaces>
  <SharedDoc>false</SharedDoc>
  <HyperlinkBase/>
  <HLinks>
    <vt:vector size="24" baseType="variant"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_Toc120261151</vt:lpwstr>
      </vt:variant>
      <vt:variant>
        <vt:i4>1245238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_Toc120261150</vt:lpwstr>
      </vt:variant>
      <vt:variant>
        <vt:i4>1179702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_Toc120261146</vt:lpwstr>
      </vt:variant>
      <vt:variant>
        <vt:i4>8126466</vt:i4>
      </vt:variant>
      <vt:variant>
        <vt:i4>0</vt:i4>
      </vt:variant>
      <vt:variant>
        <vt:i4>0</vt:i4>
      </vt:variant>
      <vt:variant>
        <vt:i4>5</vt:i4>
      </vt:variant>
      <vt:variant>
        <vt:lpwstr>mailto:tuomas.tirronen@ericsson.com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cp:lastModifiedBy>Tuomas Tirronen</cp:lastModifiedBy>
  <cp:revision>455</cp:revision>
  <cp:lastPrinted>2008-02-02T22:09:00Z</cp:lastPrinted>
  <dcterms:created xsi:type="dcterms:W3CDTF">2022-11-27T05:27:00Z</dcterms:created>
  <dcterms:modified xsi:type="dcterms:W3CDTF">2022-12-05T16:22:00Z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MediaServiceImageTags">
    <vt:lpwstr/>
  </property>
</Properties>
</file>